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198B" w14:textId="77777777" w:rsidR="008A7164" w:rsidRDefault="008A7164" w:rsidP="008A7164">
      <w:pPr>
        <w:spacing w:line="276" w:lineRule="auto"/>
        <w:jc w:val="both"/>
        <w:rPr>
          <w:b/>
          <w:szCs w:val="24"/>
        </w:rPr>
      </w:pPr>
    </w:p>
    <w:p w14:paraId="325F73B5" w14:textId="77777777" w:rsidR="00CF1120" w:rsidRDefault="00CF1120" w:rsidP="008A7164">
      <w:pPr>
        <w:spacing w:line="276" w:lineRule="auto"/>
        <w:jc w:val="both"/>
        <w:rPr>
          <w:b/>
          <w:szCs w:val="24"/>
        </w:rPr>
      </w:pPr>
    </w:p>
    <w:p w14:paraId="79DF471F" w14:textId="77777777" w:rsidR="008D37C2" w:rsidRDefault="008D37C2" w:rsidP="008A7164">
      <w:pPr>
        <w:spacing w:line="276" w:lineRule="auto"/>
        <w:jc w:val="both"/>
        <w:rPr>
          <w:b/>
          <w:szCs w:val="24"/>
        </w:rPr>
      </w:pPr>
    </w:p>
    <w:p w14:paraId="74FED07A" w14:textId="77777777" w:rsidR="00CF1120" w:rsidRDefault="008A7164" w:rsidP="00CF1120">
      <w:pPr>
        <w:jc w:val="both"/>
        <w:rPr>
          <w:b/>
          <w:szCs w:val="24"/>
        </w:rPr>
      </w:pPr>
      <w:r w:rsidRPr="003139EB">
        <w:rPr>
          <w:b/>
          <w:szCs w:val="24"/>
        </w:rPr>
        <w:t>NAZIV PREDMETA NABAVE:</w:t>
      </w:r>
      <w:r w:rsidRPr="00434390">
        <w:rPr>
          <w:b/>
          <w:szCs w:val="24"/>
        </w:rPr>
        <w:t xml:space="preserve"> </w:t>
      </w:r>
      <w:r w:rsidR="00CF1120" w:rsidRPr="00F93348">
        <w:rPr>
          <w:b/>
          <w:szCs w:val="24"/>
        </w:rPr>
        <w:t xml:space="preserve">TURBINSKI PLINOMJERI VELIČINE </w:t>
      </w:r>
    </w:p>
    <w:p w14:paraId="6E90CF61" w14:textId="77777777" w:rsidR="00CF1120" w:rsidRPr="00F93348" w:rsidRDefault="00CF1120" w:rsidP="00CF1120">
      <w:pPr>
        <w:ind w:left="2880"/>
        <w:jc w:val="both"/>
        <w:rPr>
          <w:b/>
          <w:szCs w:val="24"/>
        </w:rPr>
      </w:pPr>
      <w:r>
        <w:rPr>
          <w:b/>
          <w:szCs w:val="24"/>
        </w:rPr>
        <w:t xml:space="preserve">        </w:t>
      </w:r>
      <w:r w:rsidRPr="00F93348">
        <w:rPr>
          <w:b/>
          <w:szCs w:val="24"/>
        </w:rPr>
        <w:t>OD G-65 DO G-2500 - PRIRUBNIČKI</w:t>
      </w:r>
    </w:p>
    <w:p w14:paraId="08DF5C7E" w14:textId="4470AE34" w:rsidR="008A7164" w:rsidRDefault="008A7164" w:rsidP="00AB5244">
      <w:pPr>
        <w:spacing w:line="276" w:lineRule="auto"/>
        <w:ind w:left="3402" w:hanging="3402"/>
        <w:jc w:val="both"/>
        <w:rPr>
          <w:b/>
          <w:szCs w:val="24"/>
        </w:rPr>
      </w:pPr>
    </w:p>
    <w:p w14:paraId="7FCFA626" w14:textId="77777777" w:rsidR="00A127A4" w:rsidRPr="002A2447" w:rsidRDefault="00A127A4" w:rsidP="00A127A4">
      <w:pPr>
        <w:jc w:val="both"/>
        <w:rPr>
          <w:szCs w:val="24"/>
        </w:rPr>
      </w:pPr>
    </w:p>
    <w:p w14:paraId="6C3B5958" w14:textId="77777777" w:rsidR="008A7164" w:rsidRDefault="008A7164" w:rsidP="008A7164">
      <w:pPr>
        <w:rPr>
          <w:rFonts w:cs="Arial"/>
          <w:szCs w:val="24"/>
          <w:u w:val="single"/>
        </w:rPr>
      </w:pPr>
    </w:p>
    <w:p w14:paraId="22904D5A" w14:textId="3C8F9B08" w:rsidR="008A7164" w:rsidRPr="00DB65D3" w:rsidRDefault="008A7164" w:rsidP="00CF1120">
      <w:pPr>
        <w:jc w:val="both"/>
        <w:rPr>
          <w:rFonts w:cs="Arial"/>
          <w:szCs w:val="24"/>
          <w:u w:val="single"/>
        </w:rPr>
      </w:pPr>
      <w:r w:rsidRPr="00DB65D3">
        <w:rPr>
          <w:rFonts w:cs="Arial"/>
          <w:szCs w:val="24"/>
          <w:u w:val="single"/>
        </w:rPr>
        <w:t>Bitna napomena:</w:t>
      </w:r>
    </w:p>
    <w:p w14:paraId="14F439A9" w14:textId="77777777" w:rsidR="008A7164" w:rsidRDefault="008A7164" w:rsidP="00CF1120">
      <w:pPr>
        <w:jc w:val="both"/>
        <w:rPr>
          <w:rFonts w:cs="Arial"/>
          <w:szCs w:val="24"/>
          <w:u w:val="single"/>
        </w:rPr>
      </w:pPr>
    </w:p>
    <w:p w14:paraId="789E9896" w14:textId="2C8A75DA" w:rsidR="00CF1120" w:rsidRPr="00CF1120" w:rsidRDefault="00CF1120" w:rsidP="00CF1120">
      <w:pPr>
        <w:jc w:val="both"/>
        <w:rPr>
          <w:rFonts w:cs="Arial"/>
          <w:szCs w:val="24"/>
          <w:u w:val="single"/>
        </w:rPr>
      </w:pPr>
      <w:r w:rsidRPr="00CF1120">
        <w:rPr>
          <w:rFonts w:cs="Arial"/>
          <w:szCs w:val="24"/>
        </w:rPr>
        <w:t>Stavke u tablicama 1), 2), 3), 4)</w:t>
      </w:r>
      <w:r w:rsidR="008010B0">
        <w:rPr>
          <w:rFonts w:cs="Arial"/>
          <w:szCs w:val="24"/>
        </w:rPr>
        <w:t>, 5)</w:t>
      </w:r>
      <w:r w:rsidRPr="00CF1120">
        <w:rPr>
          <w:rFonts w:cs="Arial"/>
          <w:szCs w:val="24"/>
        </w:rPr>
        <w:t xml:space="preserve"> i </w:t>
      </w:r>
      <w:r w:rsidR="008010B0">
        <w:rPr>
          <w:rFonts w:cs="Arial"/>
          <w:szCs w:val="24"/>
        </w:rPr>
        <w:t>6</w:t>
      </w:r>
      <w:r w:rsidRPr="00CF1120">
        <w:rPr>
          <w:rFonts w:cs="Arial"/>
          <w:szCs w:val="24"/>
        </w:rPr>
        <w:t>) pod nazivom „</w:t>
      </w:r>
      <w:r w:rsidRPr="00CF1120">
        <w:rPr>
          <w:rFonts w:cs="Arial"/>
          <w:i/>
          <w:iCs/>
          <w:szCs w:val="24"/>
        </w:rPr>
        <w:t xml:space="preserve">Tehničke specifikacije za </w:t>
      </w:r>
      <w:r w:rsidR="002B354E" w:rsidRPr="00CF1120">
        <w:rPr>
          <w:rFonts w:cs="Arial"/>
          <w:i/>
          <w:iCs/>
          <w:szCs w:val="24"/>
        </w:rPr>
        <w:t xml:space="preserve">plinomjere </w:t>
      </w:r>
      <w:r w:rsidRPr="00CF1120">
        <w:rPr>
          <w:rFonts w:cs="Arial"/>
          <w:i/>
          <w:iCs/>
          <w:szCs w:val="24"/>
        </w:rPr>
        <w:t>turbinske</w:t>
      </w:r>
      <w:r w:rsidRPr="00CF1120">
        <w:rPr>
          <w:rFonts w:cs="Arial"/>
          <w:szCs w:val="24"/>
        </w:rPr>
        <w:t>“ dokazuju se zadnjim izdanjem važeće tehničke dokumentacije koja treba sadržavati certifikate, sklopne crteže, kataloge ili prospektne materijale u preslici originala i u prijevodu na hrvatskom jeziku, s poveznicom na službenu mrežnu stranicu (</w:t>
      </w:r>
      <w:r w:rsidRPr="00CF1120">
        <w:rPr>
          <w:rFonts w:cs="Arial"/>
          <w:i/>
          <w:szCs w:val="24"/>
        </w:rPr>
        <w:t>web-stranicu - adresu navesti u tablicama 1), 2), 3), 4)</w:t>
      </w:r>
      <w:r w:rsidR="008010B0">
        <w:rPr>
          <w:rFonts w:cs="Arial"/>
          <w:i/>
          <w:szCs w:val="24"/>
        </w:rPr>
        <w:t>, 5)</w:t>
      </w:r>
      <w:r w:rsidRPr="00CF1120">
        <w:rPr>
          <w:rFonts w:cs="Arial"/>
          <w:i/>
          <w:szCs w:val="24"/>
        </w:rPr>
        <w:t xml:space="preserve"> i </w:t>
      </w:r>
      <w:r w:rsidR="008010B0">
        <w:rPr>
          <w:rFonts w:cs="Arial"/>
          <w:i/>
          <w:szCs w:val="24"/>
        </w:rPr>
        <w:t>6</w:t>
      </w:r>
      <w:r w:rsidRPr="00CF1120">
        <w:rPr>
          <w:rFonts w:cs="Arial"/>
          <w:i/>
          <w:szCs w:val="24"/>
        </w:rPr>
        <w:t>) - tehnička specifikacija</w:t>
      </w:r>
      <w:r w:rsidRPr="00CF1120">
        <w:rPr>
          <w:rFonts w:cs="Arial"/>
          <w:szCs w:val="24"/>
        </w:rPr>
        <w:t>) proizvođača na kojoj su vidljive tehničke specifikacije za proizvod koji se nudi te iz kojih je vidljivo da ponuđeni proizvod zadovoljava sve uvjete određene u tehničkoj specifikaciji</w:t>
      </w:r>
    </w:p>
    <w:p w14:paraId="6D518EEE" w14:textId="77777777" w:rsidR="00CF1120" w:rsidRPr="00CF1120" w:rsidRDefault="00CF1120" w:rsidP="00CF1120">
      <w:pPr>
        <w:jc w:val="both"/>
        <w:rPr>
          <w:rFonts w:cs="Arial"/>
          <w:szCs w:val="24"/>
          <w:u w:val="single"/>
        </w:rPr>
      </w:pPr>
    </w:p>
    <w:p w14:paraId="2EE0AEAF" w14:textId="3106DA5A" w:rsidR="00CF1120" w:rsidRPr="00CF1120" w:rsidRDefault="00CF1120" w:rsidP="00CF1120">
      <w:pPr>
        <w:jc w:val="both"/>
        <w:rPr>
          <w:rFonts w:cs="Arial"/>
          <w:szCs w:val="24"/>
          <w:u w:val="single"/>
        </w:rPr>
      </w:pPr>
      <w:r w:rsidRPr="00CF1120">
        <w:rPr>
          <w:rFonts w:cs="Arial"/>
          <w:szCs w:val="24"/>
        </w:rPr>
        <w:t>Ponuditelj uz važeću tehničku dokumentaciju proizvođača (certifikat, sklopni crtež, katalog, prospekt ili drugi važeći dokumenti u preslici originala i u prijevodu na hrvatski jezik) dostavlja i popunjene tablice 1), 2), 3), 4)</w:t>
      </w:r>
      <w:r w:rsidR="008010B0">
        <w:rPr>
          <w:rFonts w:cs="Arial"/>
          <w:szCs w:val="24"/>
        </w:rPr>
        <w:t>, 5)</w:t>
      </w:r>
      <w:r w:rsidRPr="00CF1120">
        <w:rPr>
          <w:rFonts w:cs="Arial"/>
          <w:szCs w:val="24"/>
        </w:rPr>
        <w:t xml:space="preserve"> i </w:t>
      </w:r>
      <w:r w:rsidR="008010B0">
        <w:rPr>
          <w:rFonts w:cs="Arial"/>
          <w:szCs w:val="24"/>
        </w:rPr>
        <w:t>6</w:t>
      </w:r>
      <w:r w:rsidRPr="00CF1120">
        <w:rPr>
          <w:rFonts w:cs="Arial"/>
          <w:szCs w:val="24"/>
        </w:rPr>
        <w:t>) s obveznom naznakom rednog broja stranice i naziva tehničke dokumentacije na kojoj se nalazi tražena stavka tehničke specifikacije, također potrebno je da se i označe tražene stavke iz tablica 1), 2), 3), 4)</w:t>
      </w:r>
      <w:r w:rsidR="008010B0">
        <w:rPr>
          <w:rFonts w:cs="Arial"/>
          <w:szCs w:val="24"/>
        </w:rPr>
        <w:t>, 5)</w:t>
      </w:r>
      <w:r w:rsidRPr="00CF1120">
        <w:rPr>
          <w:rFonts w:cs="Arial"/>
          <w:szCs w:val="24"/>
        </w:rPr>
        <w:t xml:space="preserve"> i </w:t>
      </w:r>
      <w:r w:rsidR="008010B0">
        <w:rPr>
          <w:rFonts w:cs="Arial"/>
          <w:szCs w:val="24"/>
        </w:rPr>
        <w:t>6</w:t>
      </w:r>
      <w:r w:rsidRPr="00CF1120">
        <w:rPr>
          <w:rFonts w:cs="Arial"/>
          <w:szCs w:val="24"/>
        </w:rPr>
        <w:t>) tehničke specifikacije u tehničkoj dokumentaciji, a čija autentičnost mora biti potvrđena na zahtjev Naručitelja</w:t>
      </w:r>
      <w:r w:rsidR="004477E9">
        <w:rPr>
          <w:rFonts w:cs="Arial"/>
          <w:szCs w:val="24"/>
        </w:rPr>
        <w:t>.</w:t>
      </w:r>
    </w:p>
    <w:p w14:paraId="427E6188" w14:textId="77777777" w:rsidR="00CF1120" w:rsidRDefault="00CF1120" w:rsidP="00CF1120">
      <w:pPr>
        <w:jc w:val="both"/>
        <w:rPr>
          <w:rFonts w:cs="Arial"/>
          <w:szCs w:val="24"/>
          <w:u w:val="single"/>
        </w:rPr>
      </w:pPr>
    </w:p>
    <w:p w14:paraId="43ED7B26" w14:textId="38310098" w:rsidR="00CF1120" w:rsidRPr="00CF1120" w:rsidRDefault="00CF1120" w:rsidP="00CF1120">
      <w:pPr>
        <w:jc w:val="both"/>
        <w:rPr>
          <w:rFonts w:cs="Arial"/>
          <w:szCs w:val="24"/>
        </w:rPr>
      </w:pPr>
      <w:r w:rsidRPr="00CF1120">
        <w:rPr>
          <w:rFonts w:cs="Arial"/>
          <w:szCs w:val="24"/>
        </w:rPr>
        <w:t xml:space="preserve">Naručitelj će provjeriti da li dostavljeni uzorak turbinskog plinomjera zadovoljava sve tražene uvjete određene tehničkom specifikacijom, </w:t>
      </w:r>
      <w:r w:rsidRPr="00CF1120">
        <w:rPr>
          <w:rFonts w:cs="Arial"/>
          <w:szCs w:val="24"/>
          <w:u w:val="single"/>
        </w:rPr>
        <w:t>u slučaju da dostavljeni uzorak ne zadovoljava sve uvjete propisane u tehničkoj specifikaciji</w:t>
      </w:r>
      <w:r w:rsidRPr="00CF1120">
        <w:rPr>
          <w:rFonts w:cs="Arial"/>
          <w:szCs w:val="24"/>
        </w:rPr>
        <w:t xml:space="preserve"> (od stavke 1. do 17.) Naručitelja i nije u skladu s dostavljenom tehničkom dokumentacijom Ponuditelja za turbinske  plinomjere, </w:t>
      </w:r>
      <w:r w:rsidRPr="00CF1120">
        <w:rPr>
          <w:rFonts w:cs="Arial"/>
          <w:szCs w:val="24"/>
          <w:u w:val="single"/>
        </w:rPr>
        <w:t>smatrat će se da ponuda ne zadovoljava</w:t>
      </w:r>
      <w:r w:rsidRPr="00CF1120">
        <w:rPr>
          <w:rFonts w:cs="Arial"/>
          <w:szCs w:val="24"/>
        </w:rPr>
        <w:t xml:space="preserve"> propisane uvjete natječaja te će ponuda biti odbijena</w:t>
      </w:r>
      <w:r w:rsidR="00115954">
        <w:rPr>
          <w:rFonts w:cs="Arial"/>
          <w:szCs w:val="24"/>
        </w:rPr>
        <w:t>.</w:t>
      </w:r>
    </w:p>
    <w:p w14:paraId="16B6ADA1" w14:textId="77777777" w:rsidR="00CF1120" w:rsidRDefault="00CF1120" w:rsidP="008A7164">
      <w:pPr>
        <w:rPr>
          <w:rFonts w:cs="Arial"/>
          <w:szCs w:val="24"/>
          <w:u w:val="single"/>
        </w:rPr>
      </w:pPr>
    </w:p>
    <w:p w14:paraId="361EBF6E" w14:textId="77777777" w:rsidR="00CF1120" w:rsidRDefault="00CF1120" w:rsidP="008A7164">
      <w:pPr>
        <w:rPr>
          <w:rFonts w:cs="Arial"/>
          <w:szCs w:val="24"/>
          <w:u w:val="single"/>
        </w:rPr>
      </w:pPr>
    </w:p>
    <w:p w14:paraId="00BFA98E" w14:textId="77777777" w:rsidR="002B354E" w:rsidRPr="00B866A6" w:rsidRDefault="002B354E" w:rsidP="002B354E">
      <w:pPr>
        <w:jc w:val="both"/>
        <w:rPr>
          <w:b/>
          <w:sz w:val="28"/>
          <w:szCs w:val="28"/>
          <w:u w:val="single"/>
        </w:rPr>
      </w:pPr>
      <w:bookmarkStart w:id="0" w:name="_Hlk211327578"/>
      <w:r w:rsidRPr="00B866A6">
        <w:rPr>
          <w:b/>
          <w:sz w:val="28"/>
          <w:szCs w:val="28"/>
          <w:u w:val="single"/>
        </w:rPr>
        <w:t>Tehničke specifikacije</w:t>
      </w:r>
    </w:p>
    <w:p w14:paraId="5917CA7B" w14:textId="77777777" w:rsidR="002B354E" w:rsidRDefault="002B354E" w:rsidP="008A7164">
      <w:pPr>
        <w:rPr>
          <w:rFonts w:cs="Arial"/>
          <w:szCs w:val="24"/>
          <w:u w:val="single"/>
        </w:rPr>
      </w:pPr>
    </w:p>
    <w:p w14:paraId="3677F128" w14:textId="0D685CDD" w:rsidR="002B354E" w:rsidRPr="00A12F41" w:rsidRDefault="002B354E" w:rsidP="002B354E">
      <w:pPr>
        <w:keepNext/>
        <w:jc w:val="both"/>
        <w:rPr>
          <w:bCs/>
          <w:szCs w:val="24"/>
        </w:rPr>
      </w:pPr>
      <w:bookmarkStart w:id="1" w:name="_Hlk211326157"/>
      <w:r w:rsidRPr="00A12F41">
        <w:rPr>
          <w:bCs/>
          <w:szCs w:val="24"/>
        </w:rPr>
        <w:t xml:space="preserve">Tehničke specifikacije navedene su u tablicama od 1) do </w:t>
      </w:r>
      <w:r w:rsidR="008010B0">
        <w:rPr>
          <w:bCs/>
          <w:szCs w:val="24"/>
        </w:rPr>
        <w:t>6</w:t>
      </w:r>
      <w:r w:rsidRPr="00A12F41">
        <w:rPr>
          <w:bCs/>
          <w:szCs w:val="24"/>
        </w:rPr>
        <w:t xml:space="preserve">) za slijedeće </w:t>
      </w:r>
      <w:r>
        <w:rPr>
          <w:bCs/>
          <w:szCs w:val="24"/>
        </w:rPr>
        <w:t>turbinske</w:t>
      </w:r>
      <w:r w:rsidRPr="00A12F41">
        <w:rPr>
          <w:bCs/>
          <w:szCs w:val="24"/>
        </w:rPr>
        <w:t xml:space="preserve"> plinomjere</w:t>
      </w:r>
      <w:r>
        <w:rPr>
          <w:bCs/>
          <w:szCs w:val="24"/>
        </w:rPr>
        <w:t>:</w:t>
      </w:r>
    </w:p>
    <w:bookmarkEnd w:id="0"/>
    <w:bookmarkEnd w:id="1"/>
    <w:p w14:paraId="2E3DC31E" w14:textId="77777777" w:rsidR="005E26A1" w:rsidRDefault="005E26A1" w:rsidP="005E26A1">
      <w:pPr>
        <w:jc w:val="both"/>
        <w:rPr>
          <w:szCs w:val="24"/>
        </w:rPr>
      </w:pPr>
    </w:p>
    <w:p w14:paraId="12731B83" w14:textId="1FE3B4C6" w:rsidR="005E26A1" w:rsidRDefault="005E26A1" w:rsidP="005E26A1">
      <w:pPr>
        <w:pStyle w:val="Odlomakpopisa"/>
        <w:numPr>
          <w:ilvl w:val="0"/>
          <w:numId w:val="42"/>
        </w:numPr>
        <w:rPr>
          <w:rFonts w:cs="Arial"/>
          <w:szCs w:val="24"/>
        </w:rPr>
      </w:pPr>
      <w:r w:rsidRPr="0037182C">
        <w:rPr>
          <w:rFonts w:cs="Arial"/>
          <w:szCs w:val="24"/>
        </w:rPr>
        <w:t xml:space="preserve">G-65, </w:t>
      </w:r>
      <w:r w:rsidR="002B354E">
        <w:rPr>
          <w:rFonts w:cs="Arial"/>
          <w:szCs w:val="24"/>
        </w:rPr>
        <w:t xml:space="preserve">  </w:t>
      </w:r>
      <w:r w:rsidRPr="0037182C">
        <w:rPr>
          <w:rFonts w:cs="Arial"/>
          <w:szCs w:val="24"/>
        </w:rPr>
        <w:t xml:space="preserve">DN </w:t>
      </w:r>
      <w:r>
        <w:rPr>
          <w:rFonts w:cs="Arial"/>
          <w:szCs w:val="24"/>
        </w:rPr>
        <w:t>50</w:t>
      </w:r>
    </w:p>
    <w:p w14:paraId="64F31A40" w14:textId="77777777" w:rsidR="005E26A1" w:rsidRDefault="005E26A1" w:rsidP="005E26A1">
      <w:pPr>
        <w:pStyle w:val="Odlomakpopisa"/>
        <w:numPr>
          <w:ilvl w:val="0"/>
          <w:numId w:val="42"/>
        </w:numPr>
        <w:rPr>
          <w:rFonts w:cs="Arial"/>
          <w:szCs w:val="24"/>
        </w:rPr>
      </w:pPr>
      <w:r w:rsidRPr="004418AB">
        <w:rPr>
          <w:rFonts w:cs="Arial"/>
          <w:szCs w:val="24"/>
        </w:rPr>
        <w:t>G-1</w:t>
      </w:r>
      <w:r>
        <w:rPr>
          <w:rFonts w:cs="Arial"/>
          <w:szCs w:val="24"/>
        </w:rPr>
        <w:t>0</w:t>
      </w:r>
      <w:r w:rsidRPr="004418AB">
        <w:rPr>
          <w:rFonts w:cs="Arial"/>
          <w:szCs w:val="24"/>
        </w:rPr>
        <w:t>0, DN 80</w:t>
      </w:r>
    </w:p>
    <w:p w14:paraId="5D42E2CA" w14:textId="77777777" w:rsidR="005E26A1" w:rsidRDefault="005E26A1" w:rsidP="005E26A1">
      <w:pPr>
        <w:pStyle w:val="Odlomakpopisa"/>
        <w:numPr>
          <w:ilvl w:val="0"/>
          <w:numId w:val="42"/>
        </w:numPr>
        <w:rPr>
          <w:rFonts w:cs="Arial"/>
          <w:szCs w:val="24"/>
        </w:rPr>
      </w:pPr>
      <w:r w:rsidRPr="0037182C">
        <w:rPr>
          <w:rFonts w:cs="Arial"/>
          <w:szCs w:val="24"/>
        </w:rPr>
        <w:t>G-160, DN 80</w:t>
      </w:r>
    </w:p>
    <w:p w14:paraId="6A033B8B" w14:textId="77777777" w:rsidR="005E26A1" w:rsidRDefault="005E26A1" w:rsidP="005E26A1">
      <w:pPr>
        <w:pStyle w:val="Odlomakpopisa"/>
        <w:numPr>
          <w:ilvl w:val="0"/>
          <w:numId w:val="42"/>
        </w:numPr>
        <w:rPr>
          <w:rFonts w:cs="Arial"/>
          <w:szCs w:val="24"/>
        </w:rPr>
      </w:pPr>
      <w:r w:rsidRPr="0037182C">
        <w:rPr>
          <w:rFonts w:cs="Arial"/>
          <w:szCs w:val="24"/>
        </w:rPr>
        <w:t>G-250, DN 100</w:t>
      </w:r>
    </w:p>
    <w:p w14:paraId="19102D5F" w14:textId="77777777" w:rsidR="005E26A1" w:rsidRDefault="005E26A1" w:rsidP="005E26A1">
      <w:pPr>
        <w:pStyle w:val="Odlomakpopisa"/>
        <w:numPr>
          <w:ilvl w:val="0"/>
          <w:numId w:val="42"/>
        </w:numPr>
        <w:rPr>
          <w:rFonts w:cs="Arial"/>
          <w:szCs w:val="24"/>
        </w:rPr>
      </w:pPr>
      <w:r w:rsidRPr="0037182C">
        <w:rPr>
          <w:rFonts w:cs="Arial"/>
          <w:szCs w:val="24"/>
        </w:rPr>
        <w:t>G-400, DN 150</w:t>
      </w:r>
    </w:p>
    <w:p w14:paraId="7D584307" w14:textId="75B7BCDC" w:rsidR="008010B0" w:rsidRPr="008010B0" w:rsidRDefault="008010B0" w:rsidP="008010B0">
      <w:pPr>
        <w:pStyle w:val="Odlomakpopisa"/>
        <w:numPr>
          <w:ilvl w:val="0"/>
          <w:numId w:val="42"/>
        </w:numPr>
        <w:rPr>
          <w:rFonts w:cs="Arial"/>
          <w:szCs w:val="24"/>
        </w:rPr>
      </w:pPr>
      <w:r w:rsidRPr="0037182C">
        <w:rPr>
          <w:rFonts w:cs="Arial"/>
          <w:szCs w:val="24"/>
        </w:rPr>
        <w:t>G-</w:t>
      </w:r>
      <w:r>
        <w:rPr>
          <w:rFonts w:cs="Arial"/>
          <w:szCs w:val="24"/>
        </w:rPr>
        <w:t>65</w:t>
      </w:r>
      <w:r w:rsidRPr="0037182C">
        <w:rPr>
          <w:rFonts w:cs="Arial"/>
          <w:szCs w:val="24"/>
        </w:rPr>
        <w:t>0, DN 150</w:t>
      </w:r>
    </w:p>
    <w:p w14:paraId="59CBB479" w14:textId="77777777" w:rsidR="00CF1120" w:rsidRPr="00CF1120" w:rsidRDefault="00CF1120" w:rsidP="008A7164">
      <w:pPr>
        <w:rPr>
          <w:rFonts w:cs="Arial"/>
          <w:szCs w:val="24"/>
          <w:u w:val="single"/>
        </w:rPr>
      </w:pPr>
    </w:p>
    <w:p w14:paraId="17CD7E54" w14:textId="77777777" w:rsidR="00CF1120" w:rsidRPr="002F7945" w:rsidRDefault="00CF1120" w:rsidP="00CF1120">
      <w:pPr>
        <w:jc w:val="both"/>
        <w:rPr>
          <w:noProof/>
          <w:szCs w:val="24"/>
          <w:u w:val="single"/>
        </w:rPr>
      </w:pPr>
      <w:bookmarkStart w:id="2" w:name="_Hlk181709981"/>
      <w:bookmarkStart w:id="3" w:name="_Hlk130977982"/>
      <w:r>
        <w:rPr>
          <w:noProof/>
          <w:szCs w:val="24"/>
          <w:u w:val="single"/>
        </w:rPr>
        <w:t>N</w:t>
      </w:r>
      <w:r w:rsidRPr="002F7945">
        <w:rPr>
          <w:noProof/>
          <w:szCs w:val="24"/>
          <w:u w:val="single"/>
        </w:rPr>
        <w:t>apomena:</w:t>
      </w:r>
    </w:p>
    <w:p w14:paraId="417409B3" w14:textId="77777777" w:rsidR="00CF1120" w:rsidRPr="00F62CA2" w:rsidRDefault="00CF1120" w:rsidP="00CF1120">
      <w:pPr>
        <w:spacing w:before="120"/>
        <w:jc w:val="both"/>
        <w:rPr>
          <w:szCs w:val="24"/>
        </w:rPr>
      </w:pPr>
      <w:r>
        <w:rPr>
          <w:szCs w:val="24"/>
        </w:rPr>
        <w:t>Podloge za izradu t</w:t>
      </w:r>
      <w:r w:rsidRPr="00243ED6">
        <w:rPr>
          <w:szCs w:val="24"/>
        </w:rPr>
        <w:t>ehničk</w:t>
      </w:r>
      <w:r>
        <w:rPr>
          <w:szCs w:val="24"/>
        </w:rPr>
        <w:t>ih</w:t>
      </w:r>
      <w:r w:rsidRPr="00243ED6">
        <w:rPr>
          <w:szCs w:val="24"/>
        </w:rPr>
        <w:t xml:space="preserve"> specifikacij</w:t>
      </w:r>
      <w:r>
        <w:rPr>
          <w:szCs w:val="24"/>
        </w:rPr>
        <w:t>a za</w:t>
      </w:r>
      <w:r w:rsidRPr="00F62CA2">
        <w:rPr>
          <w:szCs w:val="24"/>
        </w:rPr>
        <w:t xml:space="preserve"> </w:t>
      </w:r>
      <w:r>
        <w:rPr>
          <w:szCs w:val="24"/>
        </w:rPr>
        <w:t xml:space="preserve">turbinske </w:t>
      </w:r>
      <w:r w:rsidRPr="00243ED6">
        <w:rPr>
          <w:szCs w:val="24"/>
        </w:rPr>
        <w:t>plinomjer</w:t>
      </w:r>
      <w:r>
        <w:rPr>
          <w:szCs w:val="24"/>
        </w:rPr>
        <w:t>e</w:t>
      </w:r>
      <w:r w:rsidRPr="00243ED6">
        <w:rPr>
          <w:szCs w:val="24"/>
        </w:rPr>
        <w:t xml:space="preserve"> </w:t>
      </w:r>
      <w:r>
        <w:rPr>
          <w:szCs w:val="24"/>
        </w:rPr>
        <w:t xml:space="preserve">od </w:t>
      </w:r>
      <w:r w:rsidRPr="00243ED6">
        <w:rPr>
          <w:szCs w:val="24"/>
        </w:rPr>
        <w:t>G-</w:t>
      </w:r>
      <w:r>
        <w:rPr>
          <w:szCs w:val="24"/>
        </w:rPr>
        <w:t xml:space="preserve">65 do G-2500 nalaze se u </w:t>
      </w:r>
      <w:r w:rsidRPr="00243ED6">
        <w:rPr>
          <w:szCs w:val="24"/>
        </w:rPr>
        <w:t>Tehničk</w:t>
      </w:r>
      <w:r>
        <w:rPr>
          <w:szCs w:val="24"/>
        </w:rPr>
        <w:t>im</w:t>
      </w:r>
      <w:r w:rsidRPr="00243ED6">
        <w:rPr>
          <w:szCs w:val="24"/>
        </w:rPr>
        <w:t xml:space="preserve"> uput</w:t>
      </w:r>
      <w:r>
        <w:rPr>
          <w:szCs w:val="24"/>
        </w:rPr>
        <w:t>ama</w:t>
      </w:r>
      <w:r w:rsidRPr="00243ED6">
        <w:rPr>
          <w:szCs w:val="24"/>
        </w:rPr>
        <w:t xml:space="preserve"> </w:t>
      </w:r>
      <w:r w:rsidRPr="00243ED6">
        <w:rPr>
          <w:i/>
          <w:iCs/>
          <w:szCs w:val="24"/>
        </w:rPr>
        <w:t>GPZ - U 614/202</w:t>
      </w:r>
      <w:r>
        <w:rPr>
          <w:i/>
          <w:iCs/>
          <w:szCs w:val="24"/>
        </w:rPr>
        <w:t>4</w:t>
      </w:r>
      <w:r w:rsidRPr="00243ED6">
        <w:rPr>
          <w:i/>
          <w:iCs/>
          <w:szCs w:val="24"/>
        </w:rPr>
        <w:t xml:space="preserve"> Mjerna i regulacijska tehnika</w:t>
      </w:r>
      <w:r w:rsidRPr="00243ED6">
        <w:rPr>
          <w:szCs w:val="24"/>
        </w:rPr>
        <w:t xml:space="preserve"> </w:t>
      </w:r>
      <w:r>
        <w:rPr>
          <w:szCs w:val="24"/>
        </w:rPr>
        <w:t xml:space="preserve">u </w:t>
      </w:r>
      <w:r>
        <w:t xml:space="preserve">Prilogu 5. </w:t>
      </w:r>
      <w:r w:rsidRPr="00243ED6">
        <w:rPr>
          <w:szCs w:val="24"/>
        </w:rPr>
        <w:t>Tehničk</w:t>
      </w:r>
      <w:r>
        <w:rPr>
          <w:szCs w:val="24"/>
        </w:rPr>
        <w:t>e</w:t>
      </w:r>
      <w:r w:rsidRPr="00243ED6">
        <w:rPr>
          <w:szCs w:val="24"/>
        </w:rPr>
        <w:t xml:space="preserve"> specifikacij</w:t>
      </w:r>
      <w:r>
        <w:rPr>
          <w:szCs w:val="24"/>
        </w:rPr>
        <w:t>e</w:t>
      </w:r>
      <w:r w:rsidRPr="002C494C">
        <w:rPr>
          <w:bCs/>
          <w:szCs w:val="24"/>
        </w:rPr>
        <w:t xml:space="preserve"> </w:t>
      </w:r>
      <w:r w:rsidRPr="002B593A">
        <w:rPr>
          <w:bCs/>
          <w:szCs w:val="24"/>
        </w:rPr>
        <w:t xml:space="preserve">za </w:t>
      </w:r>
      <w:r>
        <w:rPr>
          <w:szCs w:val="24"/>
        </w:rPr>
        <w:t xml:space="preserve">turbinske </w:t>
      </w:r>
      <w:r w:rsidRPr="00243ED6">
        <w:rPr>
          <w:szCs w:val="24"/>
        </w:rPr>
        <w:t>plinomjer</w:t>
      </w:r>
      <w:r>
        <w:rPr>
          <w:szCs w:val="24"/>
        </w:rPr>
        <w:t>e</w:t>
      </w:r>
      <w:r>
        <w:t>.</w:t>
      </w:r>
    </w:p>
    <w:p w14:paraId="1BA4DFD0" w14:textId="77777777" w:rsidR="00CF1120" w:rsidRDefault="00CF1120" w:rsidP="00CF1120">
      <w:pPr>
        <w:jc w:val="both"/>
        <w:rPr>
          <w:szCs w:val="24"/>
        </w:rPr>
      </w:pPr>
    </w:p>
    <w:p w14:paraId="1F2AE27D" w14:textId="77777777" w:rsidR="00CF1120" w:rsidRDefault="00CF1120" w:rsidP="00CF1120">
      <w:pPr>
        <w:jc w:val="both"/>
        <w:rPr>
          <w:szCs w:val="24"/>
        </w:rPr>
      </w:pPr>
      <w:r w:rsidRPr="00243ED6">
        <w:rPr>
          <w:szCs w:val="24"/>
        </w:rPr>
        <w:t>Tehničk</w:t>
      </w:r>
      <w:r>
        <w:rPr>
          <w:szCs w:val="24"/>
        </w:rPr>
        <w:t>e</w:t>
      </w:r>
      <w:r w:rsidRPr="00243ED6">
        <w:rPr>
          <w:szCs w:val="24"/>
        </w:rPr>
        <w:t xml:space="preserve"> uput</w:t>
      </w:r>
      <w:r>
        <w:rPr>
          <w:szCs w:val="24"/>
        </w:rPr>
        <w:t>e</w:t>
      </w:r>
      <w:r w:rsidRPr="00243ED6">
        <w:rPr>
          <w:szCs w:val="24"/>
        </w:rPr>
        <w:t xml:space="preserve"> </w:t>
      </w:r>
      <w:r w:rsidRPr="00243ED6">
        <w:rPr>
          <w:i/>
          <w:iCs/>
          <w:szCs w:val="24"/>
        </w:rPr>
        <w:t>GPZ - U 614/202</w:t>
      </w:r>
      <w:r>
        <w:rPr>
          <w:i/>
          <w:iCs/>
          <w:szCs w:val="24"/>
        </w:rPr>
        <w:t>4</w:t>
      </w:r>
      <w:r w:rsidRPr="00243ED6">
        <w:rPr>
          <w:i/>
          <w:iCs/>
          <w:szCs w:val="24"/>
        </w:rPr>
        <w:t xml:space="preserve"> Mjerna i regulacijska tehnika</w:t>
      </w:r>
      <w:r>
        <w:rPr>
          <w:szCs w:val="24"/>
        </w:rPr>
        <w:t xml:space="preserve"> su</w:t>
      </w:r>
      <w:r w:rsidRPr="00243ED6">
        <w:rPr>
          <w:szCs w:val="24"/>
        </w:rPr>
        <w:t xml:space="preserve"> dostupn</w:t>
      </w:r>
      <w:r>
        <w:rPr>
          <w:szCs w:val="24"/>
        </w:rPr>
        <w:t>e</w:t>
      </w:r>
      <w:r w:rsidRPr="00243ED6">
        <w:rPr>
          <w:szCs w:val="24"/>
        </w:rPr>
        <w:t xml:space="preserve"> na mrežnim stranicama GPZ-a.</w:t>
      </w:r>
    </w:p>
    <w:p w14:paraId="435AB562" w14:textId="77777777" w:rsidR="00634FD9" w:rsidRPr="00FC74C5" w:rsidRDefault="00634FD9" w:rsidP="00634FD9">
      <w:pPr>
        <w:ind w:firstLine="720"/>
        <w:jc w:val="both"/>
        <w:rPr>
          <w:szCs w:val="24"/>
        </w:rPr>
      </w:pPr>
    </w:p>
    <w:p w14:paraId="09ED5635" w14:textId="77777777" w:rsidR="00634FD9" w:rsidRPr="00F93348" w:rsidRDefault="00634FD9" w:rsidP="00634FD9">
      <w:pPr>
        <w:keepNext/>
        <w:spacing w:after="120"/>
        <w:ind w:left="1134" w:hanging="1134"/>
        <w:rPr>
          <w:szCs w:val="24"/>
        </w:rPr>
      </w:pPr>
      <w:r w:rsidRPr="00F93348">
        <w:rPr>
          <w:szCs w:val="24"/>
        </w:rPr>
        <w:t xml:space="preserve">Tablica </w:t>
      </w:r>
      <w:r>
        <w:rPr>
          <w:szCs w:val="24"/>
        </w:rPr>
        <w:t>1</w:t>
      </w:r>
      <w:r w:rsidRPr="00F93348">
        <w:rPr>
          <w:szCs w:val="24"/>
        </w:rPr>
        <w:t>) Tehničk</w:t>
      </w:r>
      <w:r>
        <w:rPr>
          <w:szCs w:val="24"/>
        </w:rPr>
        <w:t>a specifikacija</w:t>
      </w:r>
      <w:r w:rsidRPr="00F93348">
        <w:rPr>
          <w:szCs w:val="24"/>
        </w:rPr>
        <w:t xml:space="preserve"> za</w:t>
      </w:r>
      <w:r w:rsidRPr="00963587">
        <w:rPr>
          <w:szCs w:val="24"/>
        </w:rPr>
        <w:t xml:space="preserve"> </w:t>
      </w:r>
      <w:r w:rsidRPr="00F93348">
        <w:rPr>
          <w:szCs w:val="24"/>
        </w:rPr>
        <w:t>plinomjer turbinski G-65, DN 50</w:t>
      </w:r>
      <w:r>
        <w:rPr>
          <w:szCs w:val="24"/>
        </w:rPr>
        <w:t xml:space="preserve"> - prirubnički,   vatrootporni</w:t>
      </w:r>
      <w:r w:rsidRPr="00F93348">
        <w:rPr>
          <w:szCs w:val="24"/>
        </w:rPr>
        <w:t>,</w:t>
      </w:r>
      <w:r w:rsidRPr="0067269A">
        <w:rPr>
          <w:szCs w:val="24"/>
        </w:rPr>
        <w:t xml:space="preserve"> </w:t>
      </w:r>
      <w:r w:rsidRPr="00F93348">
        <w:rPr>
          <w:szCs w:val="24"/>
        </w:rPr>
        <w:t>s uljnom pumpom</w:t>
      </w:r>
      <w:r>
        <w:rPr>
          <w:szCs w:val="24"/>
        </w:rPr>
        <w:t>,</w:t>
      </w:r>
      <w:r w:rsidRPr="00F93348">
        <w:rPr>
          <w:szCs w:val="24"/>
        </w:rPr>
        <w:t xml:space="preserve"> </w:t>
      </w:r>
      <w:r w:rsidRPr="00E107EB">
        <w:rPr>
          <w:szCs w:val="24"/>
        </w:rPr>
        <w:t>Ex</w:t>
      </w:r>
      <w:r>
        <w:rPr>
          <w:szCs w:val="24"/>
        </w:rPr>
        <w:t xml:space="preserve"> </w:t>
      </w:r>
      <w:r w:rsidRPr="00E107EB">
        <w:rPr>
          <w:szCs w:val="24"/>
        </w:rPr>
        <w:t>izvedb</w:t>
      </w:r>
      <w:r>
        <w:rPr>
          <w:szCs w:val="24"/>
        </w:rPr>
        <w:t>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843"/>
        <w:gridCol w:w="1842"/>
      </w:tblGrid>
      <w:tr w:rsidR="00634FD9" w:rsidRPr="008B591B" w14:paraId="7E9C59B6" w14:textId="77777777" w:rsidTr="00BF6A5E">
        <w:trPr>
          <w:trHeight w:val="1953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10EE6A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bookmarkStart w:id="4" w:name="_Hlk181792665"/>
            <w:r w:rsidRPr="008B591B">
              <w:rPr>
                <w:rFonts w:cs="Arial"/>
                <w:b/>
                <w:sz w:val="20"/>
              </w:rPr>
              <w:t>RED.</w:t>
            </w:r>
          </w:p>
          <w:p w14:paraId="31975D6F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E827CB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TEHNIČKA SPECIFIKACIJA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4B60A0" w14:textId="77777777" w:rsidR="00634FD9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>linomjer</w:t>
            </w:r>
          </w:p>
          <w:p w14:paraId="5DC6B7B5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 xml:space="preserve">urbinski </w:t>
            </w:r>
          </w:p>
          <w:p w14:paraId="2B8295F0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G-65, DN 50</w:t>
            </w:r>
          </w:p>
          <w:p w14:paraId="4BBEE357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ZADOVOLJAVA tražene uvjete</w:t>
            </w:r>
          </w:p>
          <w:p w14:paraId="7524618F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</w:p>
          <w:p w14:paraId="0FBFACCE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(DA/ NE)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550612" w14:textId="77777777" w:rsidR="00634FD9" w:rsidRPr="008B591B" w:rsidRDefault="00634FD9" w:rsidP="00BF6A5E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Naznaka rednog broja stranice i naziva tehničke dokumentacije</w:t>
            </w:r>
          </w:p>
          <w:p w14:paraId="23D6B2F6" w14:textId="77777777" w:rsidR="00634FD9" w:rsidRPr="008B591B" w:rsidRDefault="00634FD9" w:rsidP="00BF6A5E">
            <w:pPr>
              <w:spacing w:after="60"/>
              <w:jc w:val="center"/>
              <w:rPr>
                <w:rFonts w:cs="Arial"/>
                <w:b/>
                <w:iCs/>
                <w:sz w:val="20"/>
              </w:rPr>
            </w:pPr>
            <w:r w:rsidRPr="008B591B">
              <w:rPr>
                <w:rFonts w:cs="Arial"/>
                <w:b/>
                <w:iCs/>
                <w:sz w:val="20"/>
              </w:rPr>
              <w:t>(certifikata, sklopnih crteža i prospekata) na kojoj se nalazi tražena stavka tehničke specifikacije</w:t>
            </w:r>
          </w:p>
        </w:tc>
      </w:tr>
      <w:tr w:rsidR="00634FD9" w:rsidRPr="008B591B" w14:paraId="31315CD5" w14:textId="77777777" w:rsidTr="00BF6A5E">
        <w:trPr>
          <w:trHeight w:val="454"/>
        </w:trPr>
        <w:tc>
          <w:tcPr>
            <w:tcW w:w="709" w:type="dxa"/>
            <w:tcBorders>
              <w:top w:val="double" w:sz="4" w:space="0" w:color="auto"/>
              <w:bottom w:val="single" w:sz="8" w:space="0" w:color="auto"/>
            </w:tcBorders>
          </w:tcPr>
          <w:p w14:paraId="4F2A8CDC" w14:textId="77777777" w:rsidR="00634FD9" w:rsidRPr="008B591B" w:rsidRDefault="00634FD9" w:rsidP="00BF6A5E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1)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E6AA392" w14:textId="77777777" w:rsidR="00634FD9" w:rsidRPr="008B591B" w:rsidRDefault="00634FD9" w:rsidP="00BF6A5E">
            <w:pPr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 xml:space="preserve">linomjer </w:t>
            </w: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>urbinski G-65, DN 50 - prirubnički, vatrootporni, s uljnom pumpom, Ex izvedba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C11F519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7F4B0D9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</w:tr>
      <w:tr w:rsidR="00634FD9" w:rsidRPr="008B591B" w14:paraId="362F7F8F" w14:textId="77777777" w:rsidTr="00BF6A5E">
        <w:trPr>
          <w:trHeight w:val="330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4DC335B7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F07B41" w14:textId="77777777" w:rsidR="00634FD9" w:rsidRPr="008B591B" w:rsidRDefault="00634FD9" w:rsidP="00BF6A5E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Nazivni otvor: DN 50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8B55B49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07BBDDC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7AB37F2C" w14:textId="77777777" w:rsidTr="00BF6A5E">
        <w:trPr>
          <w:trHeight w:val="32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73D543C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D55FFB" w14:textId="77777777" w:rsidR="00634FD9" w:rsidRPr="008B591B" w:rsidRDefault="00634FD9" w:rsidP="00BF6A5E">
            <w:pPr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Kućište: vatrootporna izvedba prema zahtjevima iz </w:t>
            </w:r>
          </w:p>
          <w:p w14:paraId="22D00663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12261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191D484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292898B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E95BE32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322A78E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82D411" w14:textId="77777777" w:rsidR="00634FD9" w:rsidRPr="008B591B" w:rsidRDefault="00634FD9" w:rsidP="00BF6A5E">
            <w:pPr>
              <w:spacing w:before="60"/>
              <w:rPr>
                <w:rFonts w:cs="Arial"/>
                <w:color w:val="000000"/>
                <w:sz w:val="20"/>
                <w:lang w:eastAsia="hr-HR"/>
              </w:rPr>
            </w:pPr>
            <w:r w:rsidRPr="008B591B">
              <w:rPr>
                <w:rFonts w:cs="Arial"/>
                <w:sz w:val="20"/>
              </w:rPr>
              <w:t>Materijal kućišta:</w:t>
            </w:r>
            <w:r w:rsidRPr="008B591B">
              <w:rPr>
                <w:rFonts w:cs="Arial"/>
                <w:color w:val="000000"/>
                <w:sz w:val="20"/>
                <w:lang w:eastAsia="hr-HR"/>
              </w:rPr>
              <w:t xml:space="preserve"> EN-GJS-400-15 prema HRN EN 1563 </w:t>
            </w:r>
          </w:p>
          <w:p w14:paraId="7D0E7613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color w:val="000000"/>
                <w:sz w:val="20"/>
                <w:lang w:eastAsia="hr-HR"/>
              </w:rPr>
              <w:t>(GGG 40 - nodularni lijev) ili čelik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ED4B84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1AF567D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274168B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1AE5443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7E36ED9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Materijal rotora turbine: aluminij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B2052DF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2181F43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FE79972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A91BE19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367243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Daljinsko očitavanje: reed kontakt u glavi brojčanika</w:t>
            </w:r>
          </w:p>
          <w:p w14:paraId="17CA627D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(niskofrekventni davač impulsa 1 imp. = 0.1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A31095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63FFD5C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9BDD496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2F6A141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A94F162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Razred (klasa) točnosti: 1; prema Pravilniku o tehničkim i mjeriteljskim zahtjevima koji se odnose na mjerila </w:t>
            </w:r>
          </w:p>
          <w:p w14:paraId="6EFD3456" w14:textId="77777777" w:rsidR="00634FD9" w:rsidRPr="008B591B" w:rsidRDefault="00634FD9" w:rsidP="00BF6A5E">
            <w:pPr>
              <w:spacing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(NN 21/2016, dodatak IV)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2CDAB20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72AA30C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775D327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72914512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13C7CA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Mjerno područje: 1:20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3E45AC9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A7BB906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F5754EC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E324CF2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BEA839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protok: Q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100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/h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F48510C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45A17FF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AEA420E" w14:textId="77777777" w:rsidTr="00BF6A5E">
        <w:trPr>
          <w:trHeight w:val="352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461BFEB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0C8092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dopušteni tlak: p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16 bar (PN 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BAD57F2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413E94F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750E8A29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7F5026F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6B0CA8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Temperatura primjene: od -25°C do +55 °C, prema Pravilniku o tehničkim i mjeriteljskim zahtjevima koji se odnose na mjerila (NN 21/2016)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ED14293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CF3EE6C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74BADC3A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9D73A6F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E991C2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Ugradbena dimenzija: L= 150 mm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B89ACB8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BB4089A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531E06F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F9F86A5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5FD3F3B" w14:textId="77777777" w:rsidR="00634FD9" w:rsidRPr="008B591B" w:rsidRDefault="00634FD9" w:rsidP="00BF6A5E">
            <w:pPr>
              <w:tabs>
                <w:tab w:val="left" w:pos="33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Nazivni priključci: prirubnički DN 50, PN 16, prema </w:t>
            </w:r>
          </w:p>
          <w:p w14:paraId="3F6FABBA" w14:textId="77777777" w:rsidR="00634FD9" w:rsidRPr="008B591B" w:rsidRDefault="00634FD9" w:rsidP="00BF6A5E">
            <w:pPr>
              <w:tabs>
                <w:tab w:val="left" w:pos="33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1093-1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A1BCAA0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7391D9C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83D0B2B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57BD858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276F87" w14:textId="77777777" w:rsidR="00634FD9" w:rsidRPr="008B591B" w:rsidRDefault="00634FD9" w:rsidP="00BF6A5E">
            <w:pPr>
              <w:tabs>
                <w:tab w:val="left" w:pos="33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Brojčanik plinomjera: izmjenjivi parovi zupčanika u brojčaniku plinomjera izvedeni prema internoj specifikaciji koja odgovara tehničkim pravilima PTB-29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2EE536D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035E15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0D608F0" w14:textId="77777777" w:rsidTr="00BF6A5E">
        <w:trPr>
          <w:trHeight w:val="26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8E24BA8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7D6078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Okretna glava brojčanika plinomjera izvedena na način da se omogući očitavanje plinomjera ako se promjeni smjer strujanja plina s lijeva na desno i obrnuto radi prilagodbe položaja montaže plinomjera 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0EABFC7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8CBE326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76856417" w14:textId="77777777" w:rsidTr="00BF6A5E">
        <w:trPr>
          <w:trHeight w:val="25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E21C637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BDFC74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Radni medij: Prirodni plinovi prema DVGW G260 i </w:t>
            </w:r>
          </w:p>
          <w:p w14:paraId="038ACB21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437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E9F746C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6423F5B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8D98C9A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765DC4FB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5AD07E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jc w:val="both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i/>
                <w:sz w:val="20"/>
              </w:rPr>
              <w:t>Ovjeren prema MID direktivi EU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(podaci o ovjeri nalaze se na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plinomjeru):</w:t>
            </w:r>
          </w:p>
          <w:p w14:paraId="64FD1643" w14:textId="77777777" w:rsidR="00634FD9" w:rsidRPr="008B591B" w:rsidRDefault="00634FD9" w:rsidP="00BF6A5E">
            <w:pPr>
              <w:tabs>
                <w:tab w:val="left" w:pos="742"/>
              </w:tabs>
              <w:ind w:left="209" w:hanging="209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a)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prema Pravilniku o tehničkim i mjeriteljskim zahtjevima </w:t>
            </w:r>
          </w:p>
          <w:p w14:paraId="5C4BF3C9" w14:textId="77777777" w:rsidR="00634FD9" w:rsidRPr="008B591B" w:rsidRDefault="00634FD9" w:rsidP="00BF6A5E">
            <w:pPr>
              <w:tabs>
                <w:tab w:val="left" w:pos="742"/>
              </w:tabs>
              <w:ind w:left="209" w:hanging="209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koji se odnose na mjerila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>(NN 21/2016)</w:t>
            </w:r>
          </w:p>
          <w:p w14:paraId="68D451FD" w14:textId="77777777" w:rsidR="00634FD9" w:rsidRPr="008B591B" w:rsidRDefault="00634FD9" w:rsidP="00BF6A5E">
            <w:pPr>
              <w:tabs>
                <w:tab w:val="left" w:pos="742"/>
              </w:tabs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lastRenderedPageBreak/>
              <w:t>b)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u skladu s Izjavom o sukladnosti proizvoda sa </w:t>
            </w:r>
          </w:p>
          <w:p w14:paraId="345A4D4C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EU - direktivom 2014/32/EU (MID)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7543627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4AE2BF7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0DE85DC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7CF3E308" w14:textId="77777777" w:rsidR="00634FD9" w:rsidRPr="008B591B" w:rsidRDefault="00634FD9" w:rsidP="00634FD9">
            <w:pPr>
              <w:pStyle w:val="Odlomakpopisa"/>
              <w:numPr>
                <w:ilvl w:val="0"/>
                <w:numId w:val="37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59AA1C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Izvedba plinomjera s uljnom pumpom slijedećih karakteristika:</w:t>
            </w:r>
          </w:p>
          <w:p w14:paraId="11DFC5EC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materijal uljne pumpe: kućište i spremnik za ulje iz metala</w:t>
            </w:r>
          </w:p>
          <w:p w14:paraId="50B8A8BA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left="209" w:hanging="209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mogućnost montaže uljne pumpe s obje strane kućišta     plinomjera (lijevo i desno), prema potrebi ugradnje</w:t>
            </w:r>
          </w:p>
          <w:p w14:paraId="572DD809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mogućnost zakretanja spremnika za ulje bez alata</w:t>
            </w:r>
          </w:p>
          <w:p w14:paraId="14C5C3C3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jc w:val="both"/>
              <w:rPr>
                <w:rFonts w:cs="Arial"/>
                <w:b/>
                <w:i/>
                <w:sz w:val="20"/>
              </w:rPr>
            </w:pPr>
            <w:r w:rsidRPr="008B591B">
              <w:rPr>
                <w:rFonts w:cs="Arial"/>
                <w:sz w:val="20"/>
              </w:rPr>
              <w:t>-  u spremniku za ulje ugrađen filter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1F3D84D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2BDA7E4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bookmarkEnd w:id="4"/>
    </w:tbl>
    <w:p w14:paraId="33C223F5" w14:textId="77777777" w:rsidR="00634FD9" w:rsidRDefault="00634FD9" w:rsidP="00634FD9">
      <w:pPr>
        <w:keepNext/>
        <w:ind w:left="1134" w:hanging="1134"/>
        <w:rPr>
          <w:szCs w:val="24"/>
        </w:rPr>
      </w:pPr>
    </w:p>
    <w:p w14:paraId="39EA3470" w14:textId="77777777" w:rsidR="00634FD9" w:rsidRDefault="00634FD9" w:rsidP="00634FD9">
      <w:pPr>
        <w:keepNext/>
        <w:rPr>
          <w:szCs w:val="24"/>
        </w:rPr>
      </w:pPr>
    </w:p>
    <w:p w14:paraId="68EA7CA2" w14:textId="77777777" w:rsidR="00634FD9" w:rsidRDefault="00634FD9" w:rsidP="00634FD9">
      <w:pPr>
        <w:keepNext/>
        <w:rPr>
          <w:szCs w:val="24"/>
        </w:rPr>
      </w:pPr>
    </w:p>
    <w:p w14:paraId="06BC4BCA" w14:textId="77777777" w:rsidR="00634FD9" w:rsidRDefault="00634FD9" w:rsidP="00634FD9">
      <w:pPr>
        <w:keepNext/>
        <w:spacing w:after="120"/>
        <w:ind w:left="1134" w:hanging="1134"/>
        <w:rPr>
          <w:szCs w:val="24"/>
        </w:rPr>
      </w:pPr>
      <w:r w:rsidRPr="00F93348">
        <w:rPr>
          <w:szCs w:val="24"/>
        </w:rPr>
        <w:t xml:space="preserve">Tablica </w:t>
      </w:r>
      <w:r>
        <w:rPr>
          <w:szCs w:val="24"/>
        </w:rPr>
        <w:t>2</w:t>
      </w:r>
      <w:r w:rsidRPr="00F93348">
        <w:rPr>
          <w:szCs w:val="24"/>
        </w:rPr>
        <w:t>) Tehničk</w:t>
      </w:r>
      <w:r>
        <w:rPr>
          <w:szCs w:val="24"/>
        </w:rPr>
        <w:t>a specifikacija</w:t>
      </w:r>
      <w:r w:rsidRPr="00F93348">
        <w:rPr>
          <w:szCs w:val="24"/>
        </w:rPr>
        <w:t xml:space="preserve"> za plin</w:t>
      </w:r>
      <w:r>
        <w:rPr>
          <w:szCs w:val="24"/>
        </w:rPr>
        <w:t xml:space="preserve">omjer </w:t>
      </w:r>
      <w:r w:rsidRPr="00F93348">
        <w:rPr>
          <w:szCs w:val="24"/>
        </w:rPr>
        <w:t xml:space="preserve">turbinski </w:t>
      </w:r>
      <w:r>
        <w:rPr>
          <w:szCs w:val="24"/>
        </w:rPr>
        <w:t>G-100, DN 80 - prirubnički,  vatrootporni</w:t>
      </w:r>
      <w:r w:rsidRPr="00F93348">
        <w:rPr>
          <w:szCs w:val="24"/>
        </w:rPr>
        <w:t>, s uljnom pumpom</w:t>
      </w:r>
      <w:r>
        <w:rPr>
          <w:szCs w:val="24"/>
        </w:rPr>
        <w:t>,</w:t>
      </w:r>
      <w:r w:rsidRPr="00BC6C87">
        <w:rPr>
          <w:szCs w:val="24"/>
        </w:rPr>
        <w:t xml:space="preserve"> </w:t>
      </w:r>
      <w:r w:rsidRPr="00E107EB">
        <w:rPr>
          <w:szCs w:val="24"/>
        </w:rPr>
        <w:t>Ex</w:t>
      </w:r>
      <w:r>
        <w:rPr>
          <w:szCs w:val="24"/>
        </w:rPr>
        <w:t xml:space="preserve"> </w:t>
      </w:r>
      <w:r w:rsidRPr="00E107EB">
        <w:rPr>
          <w:szCs w:val="24"/>
        </w:rPr>
        <w:t>izvedb</w:t>
      </w:r>
      <w:r>
        <w:rPr>
          <w:szCs w:val="24"/>
        </w:rPr>
        <w:t>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843"/>
        <w:gridCol w:w="1842"/>
      </w:tblGrid>
      <w:tr w:rsidR="00634FD9" w:rsidRPr="008B591B" w14:paraId="68D0EBDC" w14:textId="77777777" w:rsidTr="00BF6A5E">
        <w:trPr>
          <w:trHeight w:val="1953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B43E4E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RED.</w:t>
            </w:r>
          </w:p>
          <w:p w14:paraId="1DC6F979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5D6734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TEHNIČKA SPECIFIKACIJA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4D2FD7" w14:textId="77777777" w:rsidR="00634FD9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>linomjer</w:t>
            </w:r>
          </w:p>
          <w:p w14:paraId="7B310339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 xml:space="preserve">urbinski </w:t>
            </w:r>
          </w:p>
          <w:p w14:paraId="2255A3C9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G-</w:t>
            </w:r>
            <w:r>
              <w:rPr>
                <w:rFonts w:cs="Arial"/>
                <w:b/>
                <w:sz w:val="20"/>
              </w:rPr>
              <w:t>100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8</w:t>
            </w:r>
            <w:r w:rsidRPr="008B591B">
              <w:rPr>
                <w:rFonts w:cs="Arial"/>
                <w:b/>
                <w:sz w:val="20"/>
              </w:rPr>
              <w:t>0</w:t>
            </w:r>
          </w:p>
          <w:p w14:paraId="4A791615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ZADOVOLJAVA Tražene uvjete</w:t>
            </w:r>
          </w:p>
          <w:p w14:paraId="22510915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</w:p>
          <w:p w14:paraId="19D64239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(DA/ NE)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B74525" w14:textId="77777777" w:rsidR="00634FD9" w:rsidRPr="008B591B" w:rsidRDefault="00634FD9" w:rsidP="00BF6A5E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Naznaka rednog broja stranice i naziva tehničke dokumentacije</w:t>
            </w:r>
          </w:p>
          <w:p w14:paraId="50E47E5F" w14:textId="77777777" w:rsidR="00634FD9" w:rsidRPr="008B591B" w:rsidRDefault="00634FD9" w:rsidP="00BF6A5E">
            <w:pPr>
              <w:spacing w:after="60"/>
              <w:jc w:val="center"/>
              <w:rPr>
                <w:rFonts w:cs="Arial"/>
                <w:b/>
                <w:iCs/>
                <w:sz w:val="20"/>
              </w:rPr>
            </w:pPr>
            <w:r w:rsidRPr="008B591B">
              <w:rPr>
                <w:rFonts w:cs="Arial"/>
                <w:b/>
                <w:iCs/>
                <w:sz w:val="20"/>
              </w:rPr>
              <w:t>(certifikata, sklopnih crteža i prospekata) na kojoj se nalazi tražena stavka tehničke specifikacije</w:t>
            </w:r>
          </w:p>
        </w:tc>
      </w:tr>
      <w:tr w:rsidR="00634FD9" w:rsidRPr="008B591B" w14:paraId="726625F5" w14:textId="77777777" w:rsidTr="00BF6A5E">
        <w:trPr>
          <w:trHeight w:val="454"/>
        </w:trPr>
        <w:tc>
          <w:tcPr>
            <w:tcW w:w="709" w:type="dxa"/>
            <w:tcBorders>
              <w:top w:val="double" w:sz="4" w:space="0" w:color="auto"/>
              <w:bottom w:val="single" w:sz="8" w:space="0" w:color="auto"/>
            </w:tcBorders>
          </w:tcPr>
          <w:p w14:paraId="31F53F99" w14:textId="77777777" w:rsidR="00634FD9" w:rsidRPr="008B591B" w:rsidRDefault="00634FD9" w:rsidP="00BF6A5E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8B591B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895A0E8" w14:textId="77777777" w:rsidR="00634FD9" w:rsidRPr="008B591B" w:rsidRDefault="00634FD9" w:rsidP="00BF6A5E">
            <w:pPr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 xml:space="preserve">linomjer </w:t>
            </w: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>urbinski G-</w:t>
            </w:r>
            <w:r>
              <w:rPr>
                <w:rFonts w:cs="Arial"/>
                <w:b/>
                <w:sz w:val="20"/>
              </w:rPr>
              <w:t>100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8</w:t>
            </w:r>
            <w:r w:rsidRPr="008B591B">
              <w:rPr>
                <w:rFonts w:cs="Arial"/>
                <w:b/>
                <w:sz w:val="20"/>
              </w:rPr>
              <w:t>0 - prirubnički, vatrootporni, s uljnom pumpom, Ex izvedba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F4AB355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FCE8F8F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</w:tr>
      <w:tr w:rsidR="00634FD9" w:rsidRPr="008B591B" w14:paraId="796C1205" w14:textId="77777777" w:rsidTr="00BF6A5E">
        <w:trPr>
          <w:trHeight w:val="330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53CB0D02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BED9DF" w14:textId="77777777" w:rsidR="00634FD9" w:rsidRPr="008B591B" w:rsidRDefault="00634FD9" w:rsidP="00BF6A5E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Nazivni otvor: DN 80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7B9192D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307B308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56AB9B7" w14:textId="77777777" w:rsidTr="00BF6A5E">
        <w:trPr>
          <w:trHeight w:val="32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1FC3B09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718D6F" w14:textId="77777777" w:rsidR="00634FD9" w:rsidRPr="008B591B" w:rsidRDefault="00634FD9" w:rsidP="00BF6A5E">
            <w:pPr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Kućište: vatrootporna izvedba prema zahtjevima iz </w:t>
            </w:r>
          </w:p>
          <w:p w14:paraId="134B818A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12261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2B55709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1D8CE30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0D6366A1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A6376C0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CF725A" w14:textId="77777777" w:rsidR="00634FD9" w:rsidRPr="008B591B" w:rsidRDefault="00634FD9" w:rsidP="00BF6A5E">
            <w:pPr>
              <w:spacing w:before="60"/>
              <w:rPr>
                <w:rFonts w:cs="Arial"/>
                <w:color w:val="000000"/>
                <w:sz w:val="20"/>
                <w:lang w:eastAsia="hr-HR"/>
              </w:rPr>
            </w:pPr>
            <w:r w:rsidRPr="008B591B">
              <w:rPr>
                <w:rFonts w:cs="Arial"/>
                <w:sz w:val="20"/>
              </w:rPr>
              <w:t>Materijal kućišta:</w:t>
            </w:r>
            <w:r w:rsidRPr="008B591B">
              <w:rPr>
                <w:rFonts w:cs="Arial"/>
                <w:color w:val="000000"/>
                <w:sz w:val="20"/>
                <w:lang w:eastAsia="hr-HR"/>
              </w:rPr>
              <w:t xml:space="preserve"> EN-GJS-400-15 prema HRN EN 1563 </w:t>
            </w:r>
          </w:p>
          <w:p w14:paraId="6562AEED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color w:val="000000"/>
                <w:sz w:val="20"/>
                <w:lang w:eastAsia="hr-HR"/>
              </w:rPr>
              <w:t>(GGG 40 - nodularni lijev) ili čelik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5DD97D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116A922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3973769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964E9E8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6E44B1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Materijal rotora turbine: aluminij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44E2B37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5DCD2FD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EF6F8C8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B358897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C5F3B4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Daljinsko očitavanje: Reed kontakt u glavi brojčanika</w:t>
            </w:r>
          </w:p>
          <w:p w14:paraId="48231AFB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(niskofrekventni davač impulsa 1 imp. = 1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5CED9D1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B86D71A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600AE0E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3B2DFB4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3CEE6F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Razred (klasa) točnosti: 1; prema Pravilniku o tehničkim i mjeriteljskim zahtjevima koji se odnose na mjerila </w:t>
            </w:r>
          </w:p>
          <w:p w14:paraId="0C93DD56" w14:textId="77777777" w:rsidR="00634FD9" w:rsidRPr="008B591B" w:rsidRDefault="00634FD9" w:rsidP="00BF6A5E">
            <w:pPr>
              <w:spacing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(NN 21/2016, dodatak IV)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F9EEAE2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EA5B43F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00946D58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3220869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A955E6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Mjerno područje: 1:20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A512369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5C84F3B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E5F1AC2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9337374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E1029C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protok: Q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 xml:space="preserve">= </w:t>
            </w:r>
            <w:r>
              <w:rPr>
                <w:rFonts w:cs="Arial"/>
                <w:sz w:val="20"/>
              </w:rPr>
              <w:t>16</w:t>
            </w:r>
            <w:r w:rsidRPr="008B591B">
              <w:rPr>
                <w:rFonts w:cs="Arial"/>
                <w:sz w:val="20"/>
              </w:rPr>
              <w:t>0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/h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42DD4F7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D4FEDB6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F345878" w14:textId="77777777" w:rsidTr="00BF6A5E">
        <w:trPr>
          <w:trHeight w:val="352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19274CB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97745F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dopušteni tlak: p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16 bar (PN 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F585E8B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2FC20E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537CF29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632D513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251FE2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Temperatura primjene: od -25°C do +55 °C, prema Pravilniku o tehničkim i mjeriteljskim zahtjevima koji se odnose na mjerila (NN 21/2016)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644DCB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AD55558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EDBEA2B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9132897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091ABF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Ugradbena dimenzija: L= 240 mm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B53EED3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DFDDB89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C72744A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75B32D76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E410C2" w14:textId="77777777" w:rsidR="00634FD9" w:rsidRPr="008B591B" w:rsidRDefault="00634FD9" w:rsidP="00BF6A5E">
            <w:pPr>
              <w:tabs>
                <w:tab w:val="left" w:pos="33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Nazivni priključci: prirubnički DN 80, PN 16, prema </w:t>
            </w:r>
          </w:p>
          <w:p w14:paraId="4963DD49" w14:textId="77777777" w:rsidR="00634FD9" w:rsidRPr="008B591B" w:rsidRDefault="00634FD9" w:rsidP="00BF6A5E">
            <w:pPr>
              <w:tabs>
                <w:tab w:val="left" w:pos="33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1093-1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72D084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5A3153C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E8C2F56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DE41E63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6E9E33" w14:textId="77777777" w:rsidR="00634FD9" w:rsidRPr="008B591B" w:rsidRDefault="00634FD9" w:rsidP="00BF6A5E">
            <w:pPr>
              <w:tabs>
                <w:tab w:val="left" w:pos="33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Brojčanik plinomjera: izmjenjivi parovi zupčanika u brojčaniku plinomjera izvedeni prema internoj specifikaciji koja odgovara tehničkim pravilima PTB-29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5B7C307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5C1955F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43F5456" w14:textId="77777777" w:rsidTr="00BF6A5E">
        <w:trPr>
          <w:trHeight w:val="26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300B734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81323C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Okretna glava brojčanika plinomjera izvedena na način da se omogući očitavanje plinomjera ako se promjeni smjer strujanja plina s lijeva na desno i obrnuto radi prilagodbe položaja montaže plinomjera 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0711AAA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E18B0B1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6600448" w14:textId="77777777" w:rsidTr="00BF6A5E">
        <w:trPr>
          <w:trHeight w:val="25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C933F82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F83705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Radni medij: Prirodni plinovi prema DVGW G260 i </w:t>
            </w:r>
          </w:p>
          <w:p w14:paraId="786377A8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437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AF254C1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DAA392B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BB5A3E2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0C9119F2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9D1FF2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jc w:val="both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i/>
                <w:sz w:val="20"/>
              </w:rPr>
              <w:t>Ovjeren prema MID direktivi EU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(podaci o ovjeri nalaze se na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plinomjeru):</w:t>
            </w:r>
          </w:p>
          <w:p w14:paraId="67DF683E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a)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prema Pravilniku o tehničkim i mjeriteljskim zahtjevima </w:t>
            </w:r>
          </w:p>
          <w:p w14:paraId="00AF10DB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koji se odnose na mjerila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>(NN 21/2016)</w:t>
            </w:r>
          </w:p>
          <w:p w14:paraId="57265E79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u skladu s Izjavom o sukladnosti proizvoda sa </w:t>
            </w:r>
          </w:p>
          <w:p w14:paraId="76033BA5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EU - direktivom 2014/32/EU (MID)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5141FA0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0E328A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38AE9E2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25D0771" w14:textId="77777777" w:rsidR="00634FD9" w:rsidRPr="008B591B" w:rsidRDefault="00634FD9" w:rsidP="00634FD9">
            <w:pPr>
              <w:pStyle w:val="Odlomakpopisa"/>
              <w:numPr>
                <w:ilvl w:val="0"/>
                <w:numId w:val="38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F35AEF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Izvedba plinomjera s uljnom pumpom slijedećih karakteristika:</w:t>
            </w:r>
          </w:p>
          <w:p w14:paraId="03F45759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materijal uljne pumpe: kućište i spremnik za ulje iz metala</w:t>
            </w:r>
          </w:p>
          <w:p w14:paraId="4FC7A09C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left="180" w:hanging="18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mogućnost montaže uljne pumpe s obje strane kućišta     plinomjera (lijevo i desno), prema potrebi ugradnje</w:t>
            </w:r>
          </w:p>
          <w:p w14:paraId="3869721D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mogućnost zakretanja spremnika za ulje bez alata</w:t>
            </w:r>
          </w:p>
          <w:p w14:paraId="404B9C86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jc w:val="both"/>
              <w:rPr>
                <w:rFonts w:cs="Arial"/>
                <w:b/>
                <w:i/>
                <w:sz w:val="20"/>
              </w:rPr>
            </w:pPr>
            <w:r w:rsidRPr="008B591B">
              <w:rPr>
                <w:rFonts w:cs="Arial"/>
                <w:sz w:val="20"/>
              </w:rPr>
              <w:t>-  u spremniku za ulje ugrađen filter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FC0A04A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BD20809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</w:tbl>
    <w:p w14:paraId="533B47CF" w14:textId="77777777" w:rsidR="00634FD9" w:rsidRDefault="00634FD9" w:rsidP="00634FD9">
      <w:pPr>
        <w:keepNext/>
        <w:ind w:left="1134" w:hanging="1134"/>
        <w:rPr>
          <w:szCs w:val="24"/>
        </w:rPr>
      </w:pPr>
    </w:p>
    <w:p w14:paraId="243EBFB2" w14:textId="77777777" w:rsidR="00634FD9" w:rsidRDefault="00634FD9" w:rsidP="00634FD9">
      <w:pPr>
        <w:keepNext/>
        <w:ind w:left="1134" w:hanging="1134"/>
        <w:rPr>
          <w:szCs w:val="24"/>
        </w:rPr>
      </w:pPr>
    </w:p>
    <w:p w14:paraId="164CCDEF" w14:textId="77777777" w:rsidR="00634FD9" w:rsidRDefault="00634FD9" w:rsidP="00634FD9">
      <w:pPr>
        <w:keepNext/>
        <w:rPr>
          <w:szCs w:val="24"/>
        </w:rPr>
      </w:pPr>
    </w:p>
    <w:p w14:paraId="1B84FB21" w14:textId="77777777" w:rsidR="00634FD9" w:rsidRDefault="00634FD9" w:rsidP="00634FD9">
      <w:pPr>
        <w:keepNext/>
        <w:spacing w:after="120"/>
        <w:ind w:left="1134" w:hanging="1134"/>
        <w:rPr>
          <w:szCs w:val="24"/>
        </w:rPr>
      </w:pPr>
      <w:r w:rsidRPr="00F93348">
        <w:rPr>
          <w:szCs w:val="24"/>
        </w:rPr>
        <w:t xml:space="preserve">Tablica </w:t>
      </w:r>
      <w:r>
        <w:rPr>
          <w:szCs w:val="24"/>
        </w:rPr>
        <w:t>3</w:t>
      </w:r>
      <w:r w:rsidRPr="00F93348">
        <w:rPr>
          <w:szCs w:val="24"/>
        </w:rPr>
        <w:t>) Tehničk</w:t>
      </w:r>
      <w:r>
        <w:rPr>
          <w:szCs w:val="24"/>
        </w:rPr>
        <w:t>a specifikacija</w:t>
      </w:r>
      <w:r w:rsidRPr="00F93348">
        <w:rPr>
          <w:szCs w:val="24"/>
        </w:rPr>
        <w:t xml:space="preserve"> za</w:t>
      </w:r>
      <w:r w:rsidRPr="00C73992">
        <w:rPr>
          <w:szCs w:val="24"/>
        </w:rPr>
        <w:t xml:space="preserve"> </w:t>
      </w:r>
      <w:r w:rsidRPr="00F93348">
        <w:rPr>
          <w:szCs w:val="24"/>
        </w:rPr>
        <w:t>plin</w:t>
      </w:r>
      <w:r>
        <w:rPr>
          <w:szCs w:val="24"/>
        </w:rPr>
        <w:t>omjer</w:t>
      </w:r>
      <w:r w:rsidRPr="00F93348">
        <w:rPr>
          <w:szCs w:val="24"/>
        </w:rPr>
        <w:t xml:space="preserve"> turbinski </w:t>
      </w:r>
      <w:r>
        <w:rPr>
          <w:szCs w:val="24"/>
        </w:rPr>
        <w:t>G-160, DN 80 - prirubnički,  vatrootporni</w:t>
      </w:r>
      <w:r w:rsidRPr="00F93348">
        <w:rPr>
          <w:szCs w:val="24"/>
        </w:rPr>
        <w:t>, s uljnom pumpom</w:t>
      </w:r>
      <w:r>
        <w:rPr>
          <w:szCs w:val="24"/>
        </w:rPr>
        <w:t>,</w:t>
      </w:r>
      <w:r w:rsidRPr="00BC6C87">
        <w:rPr>
          <w:szCs w:val="24"/>
        </w:rPr>
        <w:t xml:space="preserve"> </w:t>
      </w:r>
      <w:r w:rsidRPr="00E107EB">
        <w:rPr>
          <w:szCs w:val="24"/>
        </w:rPr>
        <w:t>Ex</w:t>
      </w:r>
      <w:r>
        <w:rPr>
          <w:szCs w:val="24"/>
        </w:rPr>
        <w:t xml:space="preserve"> </w:t>
      </w:r>
      <w:r w:rsidRPr="00E107EB">
        <w:rPr>
          <w:szCs w:val="24"/>
        </w:rPr>
        <w:t>izvedb</w:t>
      </w:r>
      <w:r>
        <w:rPr>
          <w:szCs w:val="24"/>
        </w:rPr>
        <w:t>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843"/>
        <w:gridCol w:w="1842"/>
      </w:tblGrid>
      <w:tr w:rsidR="00634FD9" w:rsidRPr="008B591B" w14:paraId="3C18C350" w14:textId="77777777" w:rsidTr="00BF6A5E">
        <w:trPr>
          <w:trHeight w:val="1953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A2E865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RED.</w:t>
            </w:r>
          </w:p>
          <w:p w14:paraId="1FBA4881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7C4039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TEHNIČKA SPECIFIKACIJA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B8AFDC" w14:textId="77777777" w:rsidR="00634FD9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>linomjer</w:t>
            </w:r>
          </w:p>
          <w:p w14:paraId="053F6D02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 xml:space="preserve">urbinski </w:t>
            </w:r>
          </w:p>
          <w:p w14:paraId="6D459049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G-</w:t>
            </w:r>
            <w:r>
              <w:rPr>
                <w:rFonts w:cs="Arial"/>
                <w:b/>
                <w:sz w:val="20"/>
              </w:rPr>
              <w:t>160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8</w:t>
            </w:r>
            <w:r w:rsidRPr="008B591B">
              <w:rPr>
                <w:rFonts w:cs="Arial"/>
                <w:b/>
                <w:sz w:val="20"/>
              </w:rPr>
              <w:t>0</w:t>
            </w:r>
          </w:p>
          <w:p w14:paraId="20BD20F4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ZADOVOLJAVA tražene uvjete</w:t>
            </w:r>
          </w:p>
          <w:p w14:paraId="12A601CB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</w:p>
          <w:p w14:paraId="059F715C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(DA/ NE)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CC9B21" w14:textId="77777777" w:rsidR="00634FD9" w:rsidRPr="008B591B" w:rsidRDefault="00634FD9" w:rsidP="00BF6A5E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Naznaka rednog broja stranice i naziva tehničke dokumentacije</w:t>
            </w:r>
          </w:p>
          <w:p w14:paraId="5468307B" w14:textId="77777777" w:rsidR="00634FD9" w:rsidRPr="008B591B" w:rsidRDefault="00634FD9" w:rsidP="00BF6A5E">
            <w:pPr>
              <w:spacing w:after="60"/>
              <w:jc w:val="center"/>
              <w:rPr>
                <w:rFonts w:cs="Arial"/>
                <w:b/>
                <w:iCs/>
                <w:sz w:val="20"/>
              </w:rPr>
            </w:pPr>
            <w:r w:rsidRPr="008B591B">
              <w:rPr>
                <w:rFonts w:cs="Arial"/>
                <w:b/>
                <w:iCs/>
                <w:sz w:val="20"/>
              </w:rPr>
              <w:t>(certifikata, sklopnih crteža i prospekata) na kojoj se nalazi tražena stavka tehničke specifikacije</w:t>
            </w:r>
          </w:p>
        </w:tc>
      </w:tr>
      <w:tr w:rsidR="00634FD9" w:rsidRPr="008B591B" w14:paraId="525AD396" w14:textId="77777777" w:rsidTr="00BF6A5E">
        <w:trPr>
          <w:trHeight w:val="454"/>
        </w:trPr>
        <w:tc>
          <w:tcPr>
            <w:tcW w:w="709" w:type="dxa"/>
            <w:tcBorders>
              <w:top w:val="double" w:sz="4" w:space="0" w:color="auto"/>
              <w:bottom w:val="single" w:sz="8" w:space="0" w:color="auto"/>
            </w:tcBorders>
          </w:tcPr>
          <w:p w14:paraId="1D09ABBB" w14:textId="77777777" w:rsidR="00634FD9" w:rsidRPr="008B591B" w:rsidRDefault="00634FD9" w:rsidP="00BF6A5E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8B591B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70DEC58" w14:textId="77777777" w:rsidR="00634FD9" w:rsidRPr="008B591B" w:rsidRDefault="00634FD9" w:rsidP="00BF6A5E">
            <w:pPr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 xml:space="preserve">linomjer </w:t>
            </w: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>urbinski G-</w:t>
            </w:r>
            <w:r>
              <w:rPr>
                <w:rFonts w:cs="Arial"/>
                <w:b/>
                <w:sz w:val="20"/>
              </w:rPr>
              <w:t>160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8</w:t>
            </w:r>
            <w:r w:rsidRPr="008B591B">
              <w:rPr>
                <w:rFonts w:cs="Arial"/>
                <w:b/>
                <w:sz w:val="20"/>
              </w:rPr>
              <w:t>0 - prirubnički, vatrootporni, s uljnom pumpom, Ex izvedba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C30A36B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0FA033B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</w:tr>
      <w:tr w:rsidR="00634FD9" w:rsidRPr="008B591B" w14:paraId="621808E5" w14:textId="77777777" w:rsidTr="00BF6A5E">
        <w:trPr>
          <w:trHeight w:val="330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01740394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B9EF53" w14:textId="77777777" w:rsidR="00634FD9" w:rsidRPr="008B591B" w:rsidRDefault="00634FD9" w:rsidP="00BF6A5E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Nazivni otvor: DN 80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A1F239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7A50E08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EADA79C" w14:textId="77777777" w:rsidTr="00BF6A5E">
        <w:trPr>
          <w:trHeight w:val="32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F1A17AD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0B2390" w14:textId="77777777" w:rsidR="00634FD9" w:rsidRPr="008B591B" w:rsidRDefault="00634FD9" w:rsidP="00BF6A5E">
            <w:pPr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Kućište: vatrootporna izvedba prema zahtjevima iz </w:t>
            </w:r>
          </w:p>
          <w:p w14:paraId="41600B60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12261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A14755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23A391B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5B1DD2E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703ED9B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BF164B" w14:textId="77777777" w:rsidR="00634FD9" w:rsidRPr="008B591B" w:rsidRDefault="00634FD9" w:rsidP="00BF6A5E">
            <w:pPr>
              <w:spacing w:before="60"/>
              <w:rPr>
                <w:rFonts w:cs="Arial"/>
                <w:color w:val="000000"/>
                <w:sz w:val="20"/>
                <w:lang w:eastAsia="hr-HR"/>
              </w:rPr>
            </w:pPr>
            <w:r w:rsidRPr="008B591B">
              <w:rPr>
                <w:rFonts w:cs="Arial"/>
                <w:sz w:val="20"/>
              </w:rPr>
              <w:t>Materijal kućišta:</w:t>
            </w:r>
            <w:r w:rsidRPr="008B591B">
              <w:rPr>
                <w:rFonts w:cs="Arial"/>
                <w:color w:val="000000"/>
                <w:sz w:val="20"/>
                <w:lang w:eastAsia="hr-HR"/>
              </w:rPr>
              <w:t xml:space="preserve"> EN-GJS-400-15 prema HRN EN 1563 </w:t>
            </w:r>
          </w:p>
          <w:p w14:paraId="29C723EC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color w:val="000000"/>
                <w:sz w:val="20"/>
                <w:lang w:eastAsia="hr-HR"/>
              </w:rPr>
              <w:t>(GGG 40 - nodularni lijev) ili čelik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7B9E50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1953F80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0489533C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37EF2B9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3261D9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Materijal rotora turbine: aluminij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FE095FA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5E670FC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4DD92F6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34AD68D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15AA14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Daljinsko očitavanje: Reed kontakt u glavi brojčanika</w:t>
            </w:r>
          </w:p>
          <w:p w14:paraId="1F2A865A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(niskofrekventni davač impulsa 1 imp. = 1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D70F04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0BFB05C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698D92B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35BC388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68FBEA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Razred (klasa) točnosti: 1; prema Pravilniku o tehničkim i mjeriteljskim zahtjevima koji se odnose na mjerila </w:t>
            </w:r>
          </w:p>
          <w:p w14:paraId="40953319" w14:textId="77777777" w:rsidR="00634FD9" w:rsidRPr="008B591B" w:rsidRDefault="00634FD9" w:rsidP="00BF6A5E">
            <w:pPr>
              <w:spacing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(NN 21/2016, dodatak IV)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6D61FEC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F937268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F5A9FD7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0D03B36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7C525F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Mjerno područje: 1:20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F70D27C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647E64B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480A6EC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2B2D7B8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0A74CD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protok: Q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250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/h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62FB6D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F860BD5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A8A8C6E" w14:textId="77777777" w:rsidTr="00BF6A5E">
        <w:trPr>
          <w:trHeight w:val="352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6907C96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083998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dopušteni tlak: p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16 bar (PN 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696516A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FBE1724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987FC7A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03A3553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1C7111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Temperatura primjene: od -25°C do +55 °C, prema Pravilniku o tehničkim i mjeriteljskim zahtjevima koji se odnose na mjerila (NN 21/2016)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22A70B0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1321622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86A2B07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0EDC443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8F266A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Ugradbena dimenzija: L= 240 mm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AC195D0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F9D1637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0DF9F549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C01665D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C0C7D1" w14:textId="77777777" w:rsidR="00634FD9" w:rsidRPr="008B591B" w:rsidRDefault="00634FD9" w:rsidP="00BF6A5E">
            <w:pPr>
              <w:tabs>
                <w:tab w:val="left" w:pos="33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Nazivni priključci: prirubnički DN 80, PN 16, prema </w:t>
            </w:r>
          </w:p>
          <w:p w14:paraId="7ABE6215" w14:textId="77777777" w:rsidR="00634FD9" w:rsidRPr="008B591B" w:rsidRDefault="00634FD9" w:rsidP="00BF6A5E">
            <w:pPr>
              <w:tabs>
                <w:tab w:val="left" w:pos="33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1093-1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4C5B291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F605717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494D8B4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943A286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BEC094" w14:textId="77777777" w:rsidR="00634FD9" w:rsidRPr="008B591B" w:rsidRDefault="00634FD9" w:rsidP="00BF6A5E">
            <w:pPr>
              <w:tabs>
                <w:tab w:val="left" w:pos="33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Brojčanik plinomjera: izmjenjivi parovi zupčanika u brojčaniku plinomjera izvedeni prema internoj specifikaciji koja odgovara tehničkim pravilima PTB-29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AEEB5B3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2BD55E4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BFCF180" w14:textId="77777777" w:rsidTr="00BF6A5E">
        <w:trPr>
          <w:trHeight w:val="26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D4A592A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84B900D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Okretna glava brojčanika plinomjera izvedena na način da se omogući očitavanje plinomjera ako se promjeni smjer strujanja plina s lijeva na desno i obrnuto radi prilagodbe položaja montaže plinomjera 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5E21CDC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E7A1178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08DBD22F" w14:textId="77777777" w:rsidTr="00BF6A5E">
        <w:trPr>
          <w:trHeight w:val="25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1C98B39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EEEDBD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Radni medij: Prirodni plinovi prema DVGW G260 i </w:t>
            </w:r>
          </w:p>
          <w:p w14:paraId="582331F1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437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93FD2ED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08BA8EA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4F7B127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741AF8E3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B216D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jc w:val="both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i/>
                <w:sz w:val="20"/>
              </w:rPr>
              <w:t>Ovjeren prema MID direktivi EU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(podaci o ovjeri nalaze se na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plinomjeru):</w:t>
            </w:r>
          </w:p>
          <w:p w14:paraId="10CE25B2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a)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prema Pravilniku o tehničkim i mjeriteljskim zahtjevima </w:t>
            </w:r>
          </w:p>
          <w:p w14:paraId="4F88E1FF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koji se odnose na mjerila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>(NN 21/2016)</w:t>
            </w:r>
          </w:p>
          <w:p w14:paraId="5152E6A7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u skladu s Izjavom o sukladnosti proizvoda sa </w:t>
            </w:r>
          </w:p>
          <w:p w14:paraId="74676789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EU - direktivom 2014/32/EU (MID)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DFBEEED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509D331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8BCD11E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D540168" w14:textId="77777777" w:rsidR="00634FD9" w:rsidRPr="008B591B" w:rsidRDefault="00634FD9" w:rsidP="00634FD9">
            <w:pPr>
              <w:pStyle w:val="Odlomakpopisa"/>
              <w:numPr>
                <w:ilvl w:val="0"/>
                <w:numId w:val="4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AC6BD42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Izvedba plinomjera s uljnom pumpom slijedećih karakteristika:</w:t>
            </w:r>
          </w:p>
          <w:p w14:paraId="65577BF2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materijal uljne pumpe: kućište i spremnik za ulje iz metala</w:t>
            </w:r>
          </w:p>
          <w:p w14:paraId="683ACD33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left="180" w:hanging="18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mogućnost montaže uljne pumpe s obje strane kućišta     plinomjera (lijevo i desno), prema potrebi ugradnje</w:t>
            </w:r>
          </w:p>
          <w:p w14:paraId="32DF1903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mogućnost zakretanja spremnika za ulje bez alata</w:t>
            </w:r>
          </w:p>
          <w:p w14:paraId="33CF48C1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jc w:val="both"/>
              <w:rPr>
                <w:rFonts w:cs="Arial"/>
                <w:b/>
                <w:i/>
                <w:sz w:val="20"/>
              </w:rPr>
            </w:pPr>
            <w:r w:rsidRPr="008B591B">
              <w:rPr>
                <w:rFonts w:cs="Arial"/>
                <w:sz w:val="20"/>
              </w:rPr>
              <w:t>-  u spremniku za ulje ugrađen filter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226E49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91C2B7B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</w:tbl>
    <w:p w14:paraId="2EAF5805" w14:textId="77777777" w:rsidR="00634FD9" w:rsidRDefault="00634FD9" w:rsidP="00634FD9">
      <w:pPr>
        <w:keepNext/>
        <w:rPr>
          <w:szCs w:val="24"/>
        </w:rPr>
      </w:pPr>
    </w:p>
    <w:p w14:paraId="17D095C7" w14:textId="77777777" w:rsidR="00634FD9" w:rsidRDefault="00634FD9" w:rsidP="00634FD9">
      <w:pPr>
        <w:keepNext/>
        <w:rPr>
          <w:szCs w:val="24"/>
        </w:rPr>
      </w:pPr>
    </w:p>
    <w:p w14:paraId="380EC497" w14:textId="77777777" w:rsidR="00634FD9" w:rsidRPr="00F93348" w:rsidRDefault="00634FD9" w:rsidP="00634FD9">
      <w:pPr>
        <w:keepNext/>
        <w:rPr>
          <w:szCs w:val="24"/>
        </w:rPr>
      </w:pPr>
    </w:p>
    <w:p w14:paraId="2998B1C5" w14:textId="77777777" w:rsidR="00634FD9" w:rsidRDefault="00634FD9" w:rsidP="00634FD9">
      <w:pPr>
        <w:keepNext/>
        <w:spacing w:after="120"/>
        <w:ind w:left="1134" w:hanging="1134"/>
        <w:rPr>
          <w:szCs w:val="24"/>
        </w:rPr>
      </w:pPr>
      <w:r w:rsidRPr="00F93348">
        <w:rPr>
          <w:szCs w:val="24"/>
        </w:rPr>
        <w:t xml:space="preserve">Tablica </w:t>
      </w:r>
      <w:r>
        <w:rPr>
          <w:szCs w:val="24"/>
        </w:rPr>
        <w:t>4</w:t>
      </w:r>
      <w:r w:rsidRPr="00F93348">
        <w:rPr>
          <w:szCs w:val="24"/>
        </w:rPr>
        <w:t>) Tehničk</w:t>
      </w:r>
      <w:r>
        <w:rPr>
          <w:szCs w:val="24"/>
        </w:rPr>
        <w:t>a specifikacija</w:t>
      </w:r>
      <w:r w:rsidRPr="00F93348">
        <w:rPr>
          <w:szCs w:val="24"/>
        </w:rPr>
        <w:t xml:space="preserve"> za plino</w:t>
      </w:r>
      <w:r>
        <w:rPr>
          <w:szCs w:val="24"/>
        </w:rPr>
        <w:t>mjer</w:t>
      </w:r>
      <w:r w:rsidRPr="00F93348">
        <w:rPr>
          <w:szCs w:val="24"/>
        </w:rPr>
        <w:t xml:space="preserve"> turbinski </w:t>
      </w:r>
      <w:r>
        <w:rPr>
          <w:szCs w:val="24"/>
        </w:rPr>
        <w:t>G-250, DN 100 - prirubnički,   vatrootporni</w:t>
      </w:r>
      <w:r w:rsidRPr="00F93348">
        <w:rPr>
          <w:szCs w:val="24"/>
        </w:rPr>
        <w:t>, s uljnom pumpom</w:t>
      </w:r>
      <w:r>
        <w:rPr>
          <w:szCs w:val="24"/>
        </w:rPr>
        <w:t>,</w:t>
      </w:r>
      <w:r w:rsidRPr="00031429">
        <w:rPr>
          <w:szCs w:val="24"/>
        </w:rPr>
        <w:t xml:space="preserve"> </w:t>
      </w:r>
      <w:r w:rsidRPr="00E107EB">
        <w:rPr>
          <w:szCs w:val="24"/>
        </w:rPr>
        <w:t>Ex</w:t>
      </w:r>
      <w:r>
        <w:rPr>
          <w:szCs w:val="24"/>
        </w:rPr>
        <w:t xml:space="preserve"> </w:t>
      </w:r>
      <w:r w:rsidRPr="00E107EB">
        <w:rPr>
          <w:szCs w:val="24"/>
        </w:rPr>
        <w:t>izvedb</w:t>
      </w:r>
      <w:r>
        <w:rPr>
          <w:szCs w:val="24"/>
        </w:rPr>
        <w:t>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843"/>
        <w:gridCol w:w="1842"/>
      </w:tblGrid>
      <w:tr w:rsidR="00634FD9" w:rsidRPr="008B591B" w14:paraId="783F322A" w14:textId="77777777" w:rsidTr="00BF6A5E">
        <w:trPr>
          <w:trHeight w:val="1953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E88F08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RED.</w:t>
            </w:r>
          </w:p>
          <w:p w14:paraId="31C41626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928D64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TEHNIČKA SPECIFIKACIJA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470A25" w14:textId="77777777" w:rsidR="00634FD9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>linomjer</w:t>
            </w:r>
          </w:p>
          <w:p w14:paraId="075D1EF6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 xml:space="preserve">urbinski </w:t>
            </w:r>
          </w:p>
          <w:p w14:paraId="1A797E0A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G-</w:t>
            </w:r>
            <w:r>
              <w:rPr>
                <w:rFonts w:cs="Arial"/>
                <w:b/>
                <w:sz w:val="20"/>
              </w:rPr>
              <w:t>250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10</w:t>
            </w:r>
            <w:r w:rsidRPr="008B591B">
              <w:rPr>
                <w:rFonts w:cs="Arial"/>
                <w:b/>
                <w:sz w:val="20"/>
              </w:rPr>
              <w:t>0</w:t>
            </w:r>
          </w:p>
          <w:p w14:paraId="41E501BA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ZADOVOLJAVA tražene uvjete</w:t>
            </w:r>
          </w:p>
          <w:p w14:paraId="098009FA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</w:p>
          <w:p w14:paraId="100B614A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(DA/ NE)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A00078" w14:textId="77777777" w:rsidR="00634FD9" w:rsidRPr="008B591B" w:rsidRDefault="00634FD9" w:rsidP="00BF6A5E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Naznaka rednog broja stranice i naziva tehničke dokumentacije</w:t>
            </w:r>
          </w:p>
          <w:p w14:paraId="583EB1FE" w14:textId="77777777" w:rsidR="00634FD9" w:rsidRPr="008B591B" w:rsidRDefault="00634FD9" w:rsidP="00BF6A5E">
            <w:pPr>
              <w:spacing w:after="60"/>
              <w:jc w:val="center"/>
              <w:rPr>
                <w:rFonts w:cs="Arial"/>
                <w:b/>
                <w:iCs/>
                <w:sz w:val="20"/>
              </w:rPr>
            </w:pPr>
            <w:r w:rsidRPr="008B591B">
              <w:rPr>
                <w:rFonts w:cs="Arial"/>
                <w:b/>
                <w:iCs/>
                <w:sz w:val="20"/>
              </w:rPr>
              <w:t>(certifikata, sklopnih crteža i prospekata) na kojoj se nalazi tražena stavka tehničke specifikacije</w:t>
            </w:r>
          </w:p>
        </w:tc>
      </w:tr>
      <w:tr w:rsidR="00634FD9" w:rsidRPr="008B591B" w14:paraId="44B40708" w14:textId="77777777" w:rsidTr="00BF6A5E">
        <w:trPr>
          <w:trHeight w:val="454"/>
        </w:trPr>
        <w:tc>
          <w:tcPr>
            <w:tcW w:w="709" w:type="dxa"/>
            <w:tcBorders>
              <w:top w:val="double" w:sz="4" w:space="0" w:color="auto"/>
              <w:bottom w:val="single" w:sz="8" w:space="0" w:color="auto"/>
            </w:tcBorders>
          </w:tcPr>
          <w:p w14:paraId="2B746DBE" w14:textId="77777777" w:rsidR="00634FD9" w:rsidRPr="008B591B" w:rsidRDefault="00634FD9" w:rsidP="00BF6A5E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Pr="008B591B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CA2EEDC" w14:textId="77777777" w:rsidR="00634FD9" w:rsidRPr="008B591B" w:rsidRDefault="00634FD9" w:rsidP="00BF6A5E">
            <w:pPr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 xml:space="preserve">linomjer </w:t>
            </w: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>urbinski G-</w:t>
            </w:r>
            <w:r>
              <w:rPr>
                <w:rFonts w:cs="Arial"/>
                <w:b/>
                <w:sz w:val="20"/>
              </w:rPr>
              <w:t>250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10</w:t>
            </w:r>
            <w:r w:rsidRPr="008B591B">
              <w:rPr>
                <w:rFonts w:cs="Arial"/>
                <w:b/>
                <w:sz w:val="20"/>
              </w:rPr>
              <w:t>0 - prirubnički, vatrootporni, s uljnom pumpom, Ex izvedba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1B249CA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FC57205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</w:tr>
      <w:tr w:rsidR="00634FD9" w:rsidRPr="008B591B" w14:paraId="7BBEC09B" w14:textId="77777777" w:rsidTr="00BF6A5E">
        <w:trPr>
          <w:trHeight w:val="330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497E86E3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098929" w14:textId="77777777" w:rsidR="00634FD9" w:rsidRPr="008B591B" w:rsidRDefault="00634FD9" w:rsidP="00BF6A5E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Nazivni otvor: DN 100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6DFA371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C8DECB5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59A6E40" w14:textId="77777777" w:rsidTr="00BF6A5E">
        <w:trPr>
          <w:trHeight w:val="32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FEFE6E1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792739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Kućište: vatrootporna izvedba prema zahtjevima iz HRN EN 12261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FE2753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DB8CCEC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406D896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0845208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4BF35E" w14:textId="77777777" w:rsidR="00634FD9" w:rsidRPr="008B591B" w:rsidRDefault="00634FD9" w:rsidP="00BF6A5E">
            <w:pPr>
              <w:spacing w:before="60"/>
              <w:rPr>
                <w:rFonts w:cs="Arial"/>
                <w:color w:val="000000"/>
                <w:sz w:val="20"/>
                <w:lang w:eastAsia="hr-HR"/>
              </w:rPr>
            </w:pPr>
            <w:r w:rsidRPr="008B591B">
              <w:rPr>
                <w:rFonts w:cs="Arial"/>
                <w:sz w:val="20"/>
              </w:rPr>
              <w:t>Materijal kućišta:</w:t>
            </w:r>
            <w:r w:rsidRPr="008B591B">
              <w:rPr>
                <w:rFonts w:cs="Arial"/>
                <w:color w:val="000000"/>
                <w:sz w:val="20"/>
                <w:lang w:eastAsia="hr-HR"/>
              </w:rPr>
              <w:t xml:space="preserve"> EN-GJS-400-15 prema HRN EN 1563 </w:t>
            </w:r>
          </w:p>
          <w:p w14:paraId="2FC43DA8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color w:val="000000"/>
                <w:sz w:val="20"/>
                <w:lang w:eastAsia="hr-HR"/>
              </w:rPr>
              <w:t>(GGG 40 - nodularni lijev) ili čelik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67E2E13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1BA52CB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12B9773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75AFDE17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6E802E7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Materijal rotora turbine: aluminij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DC43D2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C6A9D91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D13DDB3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05DCD1A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922C5F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Daljinsko očitavanje: Reed kontakt u glavi brojčanika</w:t>
            </w:r>
          </w:p>
          <w:p w14:paraId="37BD0EC1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(niskofrekventni davač impulsa 1 imp. = 1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AEBDE93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5C68CC8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83ED0C1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E2CFE68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28C893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Razred (klasa) točnosti: 1; prema Pravilniku o tehničkim i mjeriteljskim zahtjevima koji se odnose na mjerila </w:t>
            </w:r>
          </w:p>
          <w:p w14:paraId="5AA3A5B6" w14:textId="77777777" w:rsidR="00634FD9" w:rsidRPr="008B591B" w:rsidRDefault="00634FD9" w:rsidP="00BF6A5E">
            <w:pPr>
              <w:spacing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(NN 21/2016, dodatak IV)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3193020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85822E1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8332C84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CDB4CBC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1BB338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Mjerno područje: 1:20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5B74CE7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40E006D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EADC21F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7E3F9266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E05A13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protok: Q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400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/h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4EC7108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DB9097D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775DA62" w14:textId="77777777" w:rsidTr="00BF6A5E">
        <w:trPr>
          <w:trHeight w:val="352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AFD0490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A4F854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dopušteni tlak: p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16 bar (PN 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ED79D8F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0C45821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F869B1C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F47A6C3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D5536B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Temperatura primjene: od -25°C do +55 °C, prema Pravilniku o tehničkim i mjeriteljskim zahtjevima koji se odnose na mjerila (NN 21/2016)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4EDFBC7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8E0B4D8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E127FA3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9F95671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75FBA6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Ugradbena dimenzija: L= 300 mm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243FDE7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5703E4A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CD942C5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6B7797D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BC921E" w14:textId="77777777" w:rsidR="00634FD9" w:rsidRPr="008B591B" w:rsidRDefault="00634FD9" w:rsidP="00BF6A5E">
            <w:pPr>
              <w:tabs>
                <w:tab w:val="left" w:pos="33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Nazivni priključci: prirubnički DN 100, PN16, prema </w:t>
            </w:r>
          </w:p>
          <w:p w14:paraId="583E5D57" w14:textId="77777777" w:rsidR="00634FD9" w:rsidRPr="008B591B" w:rsidRDefault="00634FD9" w:rsidP="00BF6A5E">
            <w:pPr>
              <w:tabs>
                <w:tab w:val="left" w:pos="33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1093-1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B8FC7A4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5EAD425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590F6C0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5E3434D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99C29C" w14:textId="77777777" w:rsidR="00634FD9" w:rsidRPr="008B591B" w:rsidRDefault="00634FD9" w:rsidP="00BF6A5E">
            <w:pPr>
              <w:tabs>
                <w:tab w:val="left" w:pos="33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Brojčanik plinomjera: izmjenjivi parovi zupčanika u brojčaniku plinomjera izvedeni prema internoj specifikaciji koja odgovara tehničkim pravilima PTB-29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7CB81C9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53ECED0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6661C36" w14:textId="77777777" w:rsidTr="00BF6A5E">
        <w:trPr>
          <w:trHeight w:val="26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55700E4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C9D5D6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Okretna glava brojčanika plinomjera izvedena na način da se omogući očitavanje plinomjera ako se promjeni smjer strujanja plina s lijeva na desno i obrnuto radi prilagodbe položaja montaže plinomjera 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B1D569F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F90F078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F82EF0A" w14:textId="77777777" w:rsidTr="00BF6A5E">
        <w:trPr>
          <w:trHeight w:val="25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6551DAF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6082CA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Radni medij: Prirodni plinovi prema DVGW G260 i </w:t>
            </w:r>
          </w:p>
          <w:p w14:paraId="53864C69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437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22E277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FADF454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0910F240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0D193923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B1B9C6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jc w:val="both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i/>
                <w:sz w:val="20"/>
              </w:rPr>
              <w:t>Ovjeren prema MID direktivi EU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(podaci o ovjeri nalaze se na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plinomjeru):</w:t>
            </w:r>
          </w:p>
          <w:p w14:paraId="0C30B467" w14:textId="77777777" w:rsidR="00634FD9" w:rsidRPr="008B591B" w:rsidRDefault="00634FD9" w:rsidP="00BF6A5E">
            <w:pPr>
              <w:tabs>
                <w:tab w:val="left" w:pos="742"/>
              </w:tabs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a)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prema Pravilniku o tehničkim i mjeriteljskim zahtjevima </w:t>
            </w:r>
          </w:p>
          <w:p w14:paraId="4385943B" w14:textId="77777777" w:rsidR="00634FD9" w:rsidRPr="008B591B" w:rsidRDefault="00634FD9" w:rsidP="00BF6A5E">
            <w:pPr>
              <w:tabs>
                <w:tab w:val="left" w:pos="742"/>
              </w:tabs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koji se odnose na mjerila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>(NN 21/2016)</w:t>
            </w:r>
          </w:p>
          <w:p w14:paraId="769479D7" w14:textId="77777777" w:rsidR="00634FD9" w:rsidRPr="008B591B" w:rsidRDefault="00634FD9" w:rsidP="00BF6A5E">
            <w:pPr>
              <w:tabs>
                <w:tab w:val="left" w:pos="742"/>
              </w:tabs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u skladu s Izjavom o sukladnosti proizvoda sa </w:t>
            </w:r>
          </w:p>
          <w:p w14:paraId="39132837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EU - direktivom 2014/32/EU (MID)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EFA8A3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C963235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D206D25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A2A304D" w14:textId="77777777" w:rsidR="00634FD9" w:rsidRPr="008B591B" w:rsidRDefault="00634FD9" w:rsidP="00634FD9">
            <w:pPr>
              <w:pStyle w:val="Odlomakpopisa"/>
              <w:numPr>
                <w:ilvl w:val="0"/>
                <w:numId w:val="39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8BFCDF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Izvedba plinomjera s uljnom pumpom slijedećih karakteristika:</w:t>
            </w:r>
          </w:p>
          <w:p w14:paraId="6870DD5D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materijal uljne pumpe: kućište i spremnik za ulje iz metala</w:t>
            </w:r>
          </w:p>
          <w:p w14:paraId="4CE9176B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left="180" w:hanging="18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mogućnost montaže uljne pumpe s obje strane kućišta  plinomjera (lijevo i desno), prema potrebi ugradnje</w:t>
            </w:r>
          </w:p>
          <w:p w14:paraId="25344D86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mogućnost zakretanja spremnika za ulje bez alata</w:t>
            </w:r>
          </w:p>
          <w:p w14:paraId="628EC580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jc w:val="both"/>
              <w:rPr>
                <w:rFonts w:cs="Arial"/>
                <w:b/>
                <w:i/>
                <w:sz w:val="20"/>
              </w:rPr>
            </w:pPr>
            <w:r w:rsidRPr="008B591B">
              <w:rPr>
                <w:rFonts w:cs="Arial"/>
                <w:sz w:val="20"/>
              </w:rPr>
              <w:t>-  u spremniku za ulje ugrađen filter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A3BA5B4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D50BAEF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</w:tbl>
    <w:p w14:paraId="0007E3E9" w14:textId="77777777" w:rsidR="00634FD9" w:rsidRDefault="00634FD9" w:rsidP="00634FD9">
      <w:pPr>
        <w:rPr>
          <w:szCs w:val="24"/>
        </w:rPr>
      </w:pPr>
    </w:p>
    <w:p w14:paraId="49BF0F5A" w14:textId="77777777" w:rsidR="00634FD9" w:rsidRDefault="00634FD9" w:rsidP="00634FD9">
      <w:pPr>
        <w:rPr>
          <w:szCs w:val="24"/>
        </w:rPr>
      </w:pPr>
    </w:p>
    <w:p w14:paraId="41BCC1E5" w14:textId="77777777" w:rsidR="00634FD9" w:rsidRDefault="00634FD9" w:rsidP="00634FD9">
      <w:pPr>
        <w:rPr>
          <w:szCs w:val="24"/>
        </w:rPr>
      </w:pPr>
    </w:p>
    <w:p w14:paraId="01673946" w14:textId="77777777" w:rsidR="00634FD9" w:rsidRDefault="00634FD9" w:rsidP="00634FD9">
      <w:pPr>
        <w:rPr>
          <w:szCs w:val="24"/>
        </w:rPr>
      </w:pPr>
    </w:p>
    <w:p w14:paraId="700CE60D" w14:textId="77777777" w:rsidR="00634FD9" w:rsidRDefault="00634FD9" w:rsidP="00634FD9">
      <w:pPr>
        <w:rPr>
          <w:szCs w:val="24"/>
        </w:rPr>
      </w:pPr>
    </w:p>
    <w:p w14:paraId="39E286B2" w14:textId="77777777" w:rsidR="00634FD9" w:rsidRDefault="00634FD9" w:rsidP="00634FD9">
      <w:pPr>
        <w:rPr>
          <w:szCs w:val="24"/>
        </w:rPr>
      </w:pPr>
    </w:p>
    <w:p w14:paraId="4256375A" w14:textId="77777777" w:rsidR="00634FD9" w:rsidRDefault="00634FD9" w:rsidP="00634FD9">
      <w:pPr>
        <w:rPr>
          <w:szCs w:val="24"/>
        </w:rPr>
      </w:pPr>
    </w:p>
    <w:p w14:paraId="009645A0" w14:textId="77777777" w:rsidR="00634FD9" w:rsidRDefault="00634FD9" w:rsidP="00634FD9">
      <w:pPr>
        <w:rPr>
          <w:szCs w:val="24"/>
        </w:rPr>
      </w:pPr>
    </w:p>
    <w:p w14:paraId="1FF9BB02" w14:textId="77777777" w:rsidR="00634FD9" w:rsidRDefault="00634FD9" w:rsidP="00634FD9">
      <w:pPr>
        <w:rPr>
          <w:szCs w:val="24"/>
        </w:rPr>
      </w:pPr>
    </w:p>
    <w:p w14:paraId="4A87F1D3" w14:textId="77777777" w:rsidR="00634FD9" w:rsidRDefault="00634FD9" w:rsidP="00634FD9">
      <w:pPr>
        <w:rPr>
          <w:szCs w:val="24"/>
        </w:rPr>
      </w:pPr>
    </w:p>
    <w:p w14:paraId="5C551689" w14:textId="77777777" w:rsidR="00634FD9" w:rsidRDefault="00634FD9" w:rsidP="00634FD9">
      <w:pPr>
        <w:keepNext/>
        <w:spacing w:after="120"/>
        <w:ind w:left="1134" w:hanging="1134"/>
        <w:rPr>
          <w:szCs w:val="24"/>
        </w:rPr>
      </w:pPr>
      <w:r w:rsidRPr="00F93348">
        <w:rPr>
          <w:szCs w:val="24"/>
        </w:rPr>
        <w:lastRenderedPageBreak/>
        <w:t xml:space="preserve">Tablica </w:t>
      </w:r>
      <w:r>
        <w:rPr>
          <w:szCs w:val="24"/>
        </w:rPr>
        <w:t>5</w:t>
      </w:r>
      <w:r w:rsidRPr="00F93348">
        <w:rPr>
          <w:szCs w:val="24"/>
        </w:rPr>
        <w:t>) Tehničk</w:t>
      </w:r>
      <w:r>
        <w:rPr>
          <w:szCs w:val="24"/>
        </w:rPr>
        <w:t>a specifikacija</w:t>
      </w:r>
      <w:r w:rsidRPr="00F93348">
        <w:rPr>
          <w:szCs w:val="24"/>
        </w:rPr>
        <w:t xml:space="preserve"> za</w:t>
      </w:r>
      <w:r w:rsidRPr="001F33C6">
        <w:rPr>
          <w:szCs w:val="24"/>
        </w:rPr>
        <w:t xml:space="preserve"> </w:t>
      </w:r>
      <w:r w:rsidRPr="00F93348">
        <w:rPr>
          <w:szCs w:val="24"/>
        </w:rPr>
        <w:t>plino</w:t>
      </w:r>
      <w:r>
        <w:rPr>
          <w:szCs w:val="24"/>
        </w:rPr>
        <w:t>mjer</w:t>
      </w:r>
      <w:r w:rsidRPr="00F93348">
        <w:rPr>
          <w:szCs w:val="24"/>
        </w:rPr>
        <w:t xml:space="preserve"> turbinski </w:t>
      </w:r>
      <w:r>
        <w:rPr>
          <w:szCs w:val="24"/>
        </w:rPr>
        <w:t>G-400, DN 150 - prirubnički,   vatrootporni</w:t>
      </w:r>
      <w:r w:rsidRPr="00F93348">
        <w:rPr>
          <w:szCs w:val="24"/>
        </w:rPr>
        <w:t>,</w:t>
      </w:r>
      <w:r w:rsidRPr="00354509">
        <w:rPr>
          <w:szCs w:val="24"/>
        </w:rPr>
        <w:t xml:space="preserve"> </w:t>
      </w:r>
      <w:r w:rsidRPr="00F93348">
        <w:rPr>
          <w:szCs w:val="24"/>
        </w:rPr>
        <w:t>s uljnom pumpom</w:t>
      </w:r>
      <w:r>
        <w:rPr>
          <w:szCs w:val="24"/>
        </w:rPr>
        <w:t>,</w:t>
      </w:r>
      <w:r w:rsidRPr="00C477C5">
        <w:rPr>
          <w:szCs w:val="24"/>
        </w:rPr>
        <w:t xml:space="preserve"> </w:t>
      </w:r>
      <w:r w:rsidRPr="00E107EB">
        <w:rPr>
          <w:szCs w:val="24"/>
        </w:rPr>
        <w:t>Ex</w:t>
      </w:r>
      <w:r>
        <w:rPr>
          <w:szCs w:val="24"/>
        </w:rPr>
        <w:t xml:space="preserve"> </w:t>
      </w:r>
      <w:r w:rsidRPr="00E107EB">
        <w:rPr>
          <w:szCs w:val="24"/>
        </w:rPr>
        <w:t>izvedb</w:t>
      </w:r>
      <w:r>
        <w:rPr>
          <w:szCs w:val="24"/>
        </w:rPr>
        <w:t>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843"/>
        <w:gridCol w:w="1842"/>
      </w:tblGrid>
      <w:tr w:rsidR="00634FD9" w:rsidRPr="008B591B" w14:paraId="664C255A" w14:textId="77777777" w:rsidTr="00BF6A5E">
        <w:trPr>
          <w:trHeight w:val="1953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4E7710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RED.</w:t>
            </w:r>
          </w:p>
          <w:p w14:paraId="283A6CDE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6F4222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TEHNIČKA SPECIFIKACIJA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49091E" w14:textId="77777777" w:rsidR="00634FD9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>linomjer</w:t>
            </w:r>
          </w:p>
          <w:p w14:paraId="5BEF738D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 xml:space="preserve">urbinski </w:t>
            </w:r>
          </w:p>
          <w:p w14:paraId="0C30D625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G-</w:t>
            </w:r>
            <w:r>
              <w:rPr>
                <w:rFonts w:cs="Arial"/>
                <w:b/>
                <w:sz w:val="20"/>
              </w:rPr>
              <w:t>400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15</w:t>
            </w:r>
            <w:r w:rsidRPr="008B591B">
              <w:rPr>
                <w:rFonts w:cs="Arial"/>
                <w:b/>
                <w:sz w:val="20"/>
              </w:rPr>
              <w:t>0</w:t>
            </w:r>
          </w:p>
          <w:p w14:paraId="48940ED3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ZADOVOLJAVA tražene uvjete</w:t>
            </w:r>
          </w:p>
          <w:p w14:paraId="73099622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</w:p>
          <w:p w14:paraId="51D17C41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(DA/ NE)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98A4A6" w14:textId="77777777" w:rsidR="00634FD9" w:rsidRPr="008B591B" w:rsidRDefault="00634FD9" w:rsidP="00BF6A5E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Naznaka rednog broja stranice i naziva tehničke dokumentacije</w:t>
            </w:r>
          </w:p>
          <w:p w14:paraId="36F168BF" w14:textId="77777777" w:rsidR="00634FD9" w:rsidRPr="008B591B" w:rsidRDefault="00634FD9" w:rsidP="00BF6A5E">
            <w:pPr>
              <w:spacing w:after="60"/>
              <w:jc w:val="center"/>
              <w:rPr>
                <w:rFonts w:cs="Arial"/>
                <w:b/>
                <w:iCs/>
                <w:sz w:val="20"/>
              </w:rPr>
            </w:pPr>
            <w:r w:rsidRPr="008B591B">
              <w:rPr>
                <w:rFonts w:cs="Arial"/>
                <w:b/>
                <w:iCs/>
                <w:sz w:val="20"/>
              </w:rPr>
              <w:t>(certifikata, sklopnih crteža i prospekata) na kojoj se nalazi tražena stavka tehničke specifikacije</w:t>
            </w:r>
          </w:p>
        </w:tc>
      </w:tr>
      <w:tr w:rsidR="00634FD9" w:rsidRPr="008B591B" w14:paraId="6CADCD81" w14:textId="77777777" w:rsidTr="00BF6A5E">
        <w:trPr>
          <w:trHeight w:val="454"/>
        </w:trPr>
        <w:tc>
          <w:tcPr>
            <w:tcW w:w="709" w:type="dxa"/>
            <w:tcBorders>
              <w:top w:val="double" w:sz="4" w:space="0" w:color="auto"/>
              <w:bottom w:val="single" w:sz="8" w:space="0" w:color="auto"/>
            </w:tcBorders>
          </w:tcPr>
          <w:p w14:paraId="1241CFDB" w14:textId="77777777" w:rsidR="00634FD9" w:rsidRPr="008B591B" w:rsidRDefault="00634FD9" w:rsidP="00BF6A5E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  <w:r w:rsidRPr="008B591B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1CFB617" w14:textId="77777777" w:rsidR="00634FD9" w:rsidRPr="008B591B" w:rsidRDefault="00634FD9" w:rsidP="00BF6A5E">
            <w:pPr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 xml:space="preserve">linomjer </w:t>
            </w: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>urbinski G-</w:t>
            </w:r>
            <w:r>
              <w:rPr>
                <w:rFonts w:cs="Arial"/>
                <w:b/>
                <w:sz w:val="20"/>
              </w:rPr>
              <w:t>400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15</w:t>
            </w:r>
            <w:r w:rsidRPr="008B591B">
              <w:rPr>
                <w:rFonts w:cs="Arial"/>
                <w:b/>
                <w:sz w:val="20"/>
              </w:rPr>
              <w:t>0 - prirubnički, vatrootporni, s uljnom pumpom, Ex izvedba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889464E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55AEFC9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</w:tr>
      <w:tr w:rsidR="00634FD9" w:rsidRPr="008B591B" w14:paraId="4048FF9E" w14:textId="77777777" w:rsidTr="00BF6A5E">
        <w:trPr>
          <w:trHeight w:val="330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62B1C5BF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FC2234" w14:textId="77777777" w:rsidR="00634FD9" w:rsidRPr="008B591B" w:rsidRDefault="00634FD9" w:rsidP="00BF6A5E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Nazivni otvor: DN 150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BB8FB5B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28FC36C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FFF5B21" w14:textId="77777777" w:rsidTr="00BF6A5E">
        <w:trPr>
          <w:trHeight w:val="32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B833421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73A6C4" w14:textId="77777777" w:rsidR="00634FD9" w:rsidRPr="008B591B" w:rsidRDefault="00634FD9" w:rsidP="00BF6A5E">
            <w:pPr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Kućište: vatrootporna izvedba prema zahtjevima iz </w:t>
            </w:r>
          </w:p>
          <w:p w14:paraId="06D15957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12261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85D118F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5776235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01979320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257CC98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50A143" w14:textId="77777777" w:rsidR="00634FD9" w:rsidRPr="008B591B" w:rsidRDefault="00634FD9" w:rsidP="00BF6A5E">
            <w:pPr>
              <w:spacing w:before="60"/>
              <w:rPr>
                <w:rFonts w:cs="Arial"/>
                <w:color w:val="000000"/>
                <w:sz w:val="20"/>
                <w:lang w:eastAsia="hr-HR"/>
              </w:rPr>
            </w:pPr>
            <w:r w:rsidRPr="008B591B">
              <w:rPr>
                <w:rFonts w:cs="Arial"/>
                <w:sz w:val="20"/>
              </w:rPr>
              <w:t>Materijal kućišta:</w:t>
            </w:r>
            <w:r w:rsidRPr="008B591B">
              <w:rPr>
                <w:rFonts w:cs="Arial"/>
                <w:color w:val="000000"/>
                <w:sz w:val="20"/>
                <w:lang w:eastAsia="hr-HR"/>
              </w:rPr>
              <w:t xml:space="preserve"> EN-GJS-400-15 prema HRN EN 1563 </w:t>
            </w:r>
          </w:p>
          <w:p w14:paraId="39474A1A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color w:val="000000"/>
                <w:sz w:val="20"/>
                <w:lang w:eastAsia="hr-HR"/>
              </w:rPr>
              <w:t>(GGG 40 - nodularni lijev) ili čelik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EF29B3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C3969AB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0C489D0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EF3E979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509F4C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Materijal rotora turbine: aluminij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5FC11D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2465F58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71B9F248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EE7B80C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8C62C7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Daljinsko očitavanje: Reed kontakt u glavi brojčanika</w:t>
            </w:r>
          </w:p>
          <w:p w14:paraId="46B62B88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(niskofrekventni davač impulsa 1 imp. = 1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5B0E5EF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E71E061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2F630A7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590968A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EBF2A5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Razred (klasa) točnosti: 1; prema Pravilniku o tehničkim i mjeriteljskim zahtjevima koji se odnose na mjerila </w:t>
            </w:r>
          </w:p>
          <w:p w14:paraId="74C8547E" w14:textId="77777777" w:rsidR="00634FD9" w:rsidRPr="008B591B" w:rsidRDefault="00634FD9" w:rsidP="00BF6A5E">
            <w:pPr>
              <w:spacing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(NN 21/2016, dodatak IV)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45E5A9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2C60D39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52E737F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9B554B4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7F55A8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Mjerno područje: 1:20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C05E6D3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974E97E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B3F6625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2119831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086D76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protok: Q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650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/h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65C23A8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7D0AB10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4FD5C41" w14:textId="77777777" w:rsidTr="00BF6A5E">
        <w:trPr>
          <w:trHeight w:val="352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A3E7169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918610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dopušteni tlak: p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16 bar (PN 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1D0E124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559E6F1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4B06719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6C905FF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F8066A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Temperatura primjene: od -25°C do +55 °C, prema Pravilniku o tehničkim i mjeriteljskim zahtjevima koji se odnose na mjerila (NN 21/2016)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E1AF73B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B8B93C3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D4B924C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E6FF9F5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8D4F79A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Ugradbena dimenzija: L= 450 mm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D2BD9B7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64C043E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6C0ACD1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773823EE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C755C0" w14:textId="77777777" w:rsidR="00634FD9" w:rsidRPr="008B591B" w:rsidRDefault="00634FD9" w:rsidP="00BF6A5E">
            <w:pPr>
              <w:tabs>
                <w:tab w:val="left" w:pos="33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Nazivni priključci: prirubnički DN 150, PN16, prema </w:t>
            </w:r>
          </w:p>
          <w:p w14:paraId="5D317CFE" w14:textId="77777777" w:rsidR="00634FD9" w:rsidRPr="008B591B" w:rsidRDefault="00634FD9" w:rsidP="00BF6A5E">
            <w:pPr>
              <w:tabs>
                <w:tab w:val="left" w:pos="33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1093-1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E94F8BC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41723AE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ABFF518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8B2A943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4594A" w14:textId="77777777" w:rsidR="00634FD9" w:rsidRPr="008B591B" w:rsidRDefault="00634FD9" w:rsidP="00BF6A5E">
            <w:pPr>
              <w:tabs>
                <w:tab w:val="left" w:pos="33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Brojčanik plinomjera: izmjenjivi parovi zupčanika u brojčaniku plinomjera izvedeni prema internoj specifikaciji koja odgovara tehničkim pravilima PTB-29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CB23F95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D3DE67C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8D502C7" w14:textId="77777777" w:rsidTr="00BF6A5E">
        <w:trPr>
          <w:trHeight w:val="26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712A6F95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07AD7B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Okretna glava brojčanika plinomjera izvedena na način da se omogući očitavanje plinomjera ako se promjeni smjer strujanja plina s lijeva na desno i obrnuto radi prilagodbe položaja montaže plinomjera 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596EF0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A5C7A84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BC728DF" w14:textId="77777777" w:rsidTr="00BF6A5E">
        <w:trPr>
          <w:trHeight w:val="25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ED86AA1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7F7044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Radni medij: Prirodni plinovi prema DVGW G260 i </w:t>
            </w:r>
          </w:p>
          <w:p w14:paraId="1702A903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437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C1A966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309D899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0D1160B5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1277AAD7" w14:textId="77777777" w:rsidR="00634FD9" w:rsidRPr="008B591B" w:rsidRDefault="00634FD9" w:rsidP="00634FD9">
            <w:pPr>
              <w:pStyle w:val="Odlomakpopisa"/>
              <w:numPr>
                <w:ilvl w:val="0"/>
                <w:numId w:val="40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1AA96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jc w:val="both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i/>
                <w:sz w:val="20"/>
              </w:rPr>
              <w:t>Ovjeren prema MID direktivi EU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(podaci o ovjeri nalaze se na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plinomjeru):</w:t>
            </w:r>
          </w:p>
          <w:p w14:paraId="535A03F9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a)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prema Pravilniku o tehničkim i mjeriteljskim zahtjevima </w:t>
            </w:r>
          </w:p>
          <w:p w14:paraId="3F574C3C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koji se odnose na mjerila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>(NN 21/2016)</w:t>
            </w:r>
          </w:p>
          <w:p w14:paraId="13147F67" w14:textId="77777777" w:rsidR="00634FD9" w:rsidRPr="008B591B" w:rsidRDefault="00634FD9" w:rsidP="00BF6A5E">
            <w:pPr>
              <w:tabs>
                <w:tab w:val="left" w:pos="742"/>
              </w:tabs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u skladu s Izjavom o sukladnosti proizvoda sa </w:t>
            </w:r>
          </w:p>
          <w:p w14:paraId="14685196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lastRenderedPageBreak/>
              <w:t xml:space="preserve">     EU - direktivom 2014/32/EU (MID)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0E9FB1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911059F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69FEE1A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EB7CAB8" w14:textId="77777777" w:rsidR="00634FD9" w:rsidRPr="008B591B" w:rsidRDefault="00634FD9" w:rsidP="00BF6A5E">
            <w:pPr>
              <w:pStyle w:val="Odlomakpopisa"/>
              <w:spacing w:before="60"/>
              <w:ind w:left="641"/>
              <w:rPr>
                <w:rFonts w:cs="Arial"/>
                <w:sz w:val="20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E8D790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Izvedba plinomjera s uljnom pumpom slijedećih karakteristika:</w:t>
            </w:r>
          </w:p>
          <w:p w14:paraId="4EA281F5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materijal uljne pumpe: kućište i spremnik za ulje iz metala</w:t>
            </w:r>
          </w:p>
          <w:p w14:paraId="4B607B41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left="180" w:hanging="18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mogućnost montaže uljne pumpe s obje strane kućišta    plinomjera (lijevo i desno), prema potrebi ugradnje</w:t>
            </w:r>
          </w:p>
          <w:p w14:paraId="4F6551FE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mogućnost zakretanja spremnika za ulje bez alata</w:t>
            </w:r>
          </w:p>
          <w:p w14:paraId="7D074DE5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jc w:val="both"/>
              <w:rPr>
                <w:rFonts w:cs="Arial"/>
                <w:b/>
                <w:i/>
                <w:sz w:val="20"/>
              </w:rPr>
            </w:pPr>
            <w:r w:rsidRPr="008B591B">
              <w:rPr>
                <w:rFonts w:cs="Arial"/>
                <w:sz w:val="20"/>
              </w:rPr>
              <w:t>-  u spremniku za ulje ugrađen filter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44351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FB67B2A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</w:tbl>
    <w:p w14:paraId="107E0808" w14:textId="77777777" w:rsidR="00634FD9" w:rsidRDefault="00634FD9" w:rsidP="00634FD9">
      <w:pPr>
        <w:keepNext/>
        <w:rPr>
          <w:szCs w:val="24"/>
        </w:rPr>
      </w:pPr>
    </w:p>
    <w:p w14:paraId="4E06D14E" w14:textId="77777777" w:rsidR="00634FD9" w:rsidRDefault="00634FD9" w:rsidP="00634FD9">
      <w:pPr>
        <w:spacing w:before="60" w:after="60"/>
        <w:jc w:val="both"/>
        <w:rPr>
          <w:rFonts w:cs="Arial"/>
          <w:bCs/>
          <w:szCs w:val="24"/>
          <w:u w:val="single"/>
        </w:rPr>
      </w:pPr>
    </w:p>
    <w:p w14:paraId="7698723A" w14:textId="77777777" w:rsidR="00634FD9" w:rsidRDefault="00634FD9" w:rsidP="00634FD9">
      <w:pPr>
        <w:spacing w:before="60" w:after="60"/>
        <w:jc w:val="both"/>
        <w:rPr>
          <w:rFonts w:cs="Arial"/>
          <w:bCs/>
          <w:szCs w:val="24"/>
          <w:u w:val="single"/>
        </w:rPr>
      </w:pPr>
    </w:p>
    <w:p w14:paraId="5163138E" w14:textId="77777777" w:rsidR="00634FD9" w:rsidRDefault="00634FD9" w:rsidP="00634FD9">
      <w:pPr>
        <w:keepNext/>
        <w:rPr>
          <w:szCs w:val="24"/>
        </w:rPr>
      </w:pPr>
      <w:r w:rsidRPr="00F93348">
        <w:rPr>
          <w:szCs w:val="24"/>
        </w:rPr>
        <w:t xml:space="preserve">Tablica </w:t>
      </w:r>
      <w:r>
        <w:rPr>
          <w:szCs w:val="24"/>
        </w:rPr>
        <w:t>6</w:t>
      </w:r>
      <w:r w:rsidRPr="00F93348">
        <w:rPr>
          <w:szCs w:val="24"/>
        </w:rPr>
        <w:t>) Tehničk</w:t>
      </w:r>
      <w:r>
        <w:rPr>
          <w:szCs w:val="24"/>
        </w:rPr>
        <w:t>a specifikacija</w:t>
      </w:r>
      <w:r w:rsidRPr="00F93348">
        <w:rPr>
          <w:szCs w:val="24"/>
        </w:rPr>
        <w:t xml:space="preserve"> za plinomjer</w:t>
      </w:r>
      <w:r w:rsidRPr="001406A1">
        <w:rPr>
          <w:szCs w:val="24"/>
        </w:rPr>
        <w:t xml:space="preserve"> </w:t>
      </w:r>
      <w:r w:rsidRPr="00F93348">
        <w:rPr>
          <w:szCs w:val="24"/>
        </w:rPr>
        <w:t>turbinski G-</w:t>
      </w:r>
      <w:r>
        <w:rPr>
          <w:szCs w:val="24"/>
        </w:rPr>
        <w:t xml:space="preserve">650, DN 150 - prirubnički,     </w:t>
      </w:r>
    </w:p>
    <w:p w14:paraId="60F20B6C" w14:textId="77777777" w:rsidR="00634FD9" w:rsidRDefault="00634FD9" w:rsidP="00634FD9">
      <w:pPr>
        <w:keepNext/>
        <w:spacing w:after="120"/>
        <w:rPr>
          <w:szCs w:val="24"/>
        </w:rPr>
      </w:pPr>
      <w:r>
        <w:rPr>
          <w:szCs w:val="24"/>
        </w:rPr>
        <w:t xml:space="preserve">                 vatrootporni</w:t>
      </w:r>
      <w:r w:rsidRPr="00F93348">
        <w:rPr>
          <w:szCs w:val="24"/>
        </w:rPr>
        <w:t>,</w:t>
      </w:r>
      <w:r w:rsidRPr="00354509">
        <w:rPr>
          <w:szCs w:val="24"/>
        </w:rPr>
        <w:t xml:space="preserve"> </w:t>
      </w:r>
      <w:r w:rsidRPr="00F93348">
        <w:rPr>
          <w:szCs w:val="24"/>
        </w:rPr>
        <w:t>s uljnom pumpom</w:t>
      </w:r>
      <w:r>
        <w:rPr>
          <w:szCs w:val="24"/>
        </w:rPr>
        <w:t>,</w:t>
      </w:r>
      <w:r w:rsidRPr="009963C2">
        <w:rPr>
          <w:szCs w:val="24"/>
        </w:rPr>
        <w:t xml:space="preserve"> </w:t>
      </w:r>
      <w:r w:rsidRPr="00E107EB">
        <w:rPr>
          <w:szCs w:val="24"/>
        </w:rPr>
        <w:t>Ex</w:t>
      </w:r>
      <w:r>
        <w:rPr>
          <w:szCs w:val="24"/>
        </w:rPr>
        <w:t xml:space="preserve"> </w:t>
      </w:r>
      <w:r w:rsidRPr="00E107EB">
        <w:rPr>
          <w:szCs w:val="24"/>
        </w:rPr>
        <w:t>izvedb</w:t>
      </w:r>
      <w:r>
        <w:rPr>
          <w:szCs w:val="24"/>
        </w:rPr>
        <w:t>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1701"/>
        <w:gridCol w:w="1842"/>
      </w:tblGrid>
      <w:tr w:rsidR="00634FD9" w:rsidRPr="008B591B" w14:paraId="5A298AA9" w14:textId="77777777" w:rsidTr="00BF6A5E">
        <w:trPr>
          <w:trHeight w:val="1953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AD0A19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RED.</w:t>
            </w:r>
          </w:p>
          <w:p w14:paraId="49692F15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4015D6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TEHNIČKA SPECIFIKACIJA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2B173" w14:textId="77777777" w:rsidR="00634FD9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Plinomjer</w:t>
            </w:r>
          </w:p>
          <w:p w14:paraId="12AE422D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>urbinski</w:t>
            </w:r>
          </w:p>
          <w:p w14:paraId="422D7112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G-</w:t>
            </w:r>
            <w:r>
              <w:rPr>
                <w:rFonts w:cs="Arial"/>
                <w:b/>
                <w:sz w:val="20"/>
              </w:rPr>
              <w:t>650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15</w:t>
            </w:r>
            <w:r w:rsidRPr="008B591B">
              <w:rPr>
                <w:rFonts w:cs="Arial"/>
                <w:b/>
                <w:sz w:val="20"/>
              </w:rPr>
              <w:t>0</w:t>
            </w:r>
          </w:p>
          <w:p w14:paraId="64578645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zadovoljava tražene uvjete</w:t>
            </w:r>
          </w:p>
          <w:p w14:paraId="0CC6F0E4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</w:p>
          <w:p w14:paraId="47141CEA" w14:textId="77777777" w:rsidR="00634FD9" w:rsidRPr="008B591B" w:rsidRDefault="00634FD9" w:rsidP="00BF6A5E">
            <w:pPr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(DA/ NE)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A61EC9" w14:textId="77777777" w:rsidR="00634FD9" w:rsidRPr="008B591B" w:rsidRDefault="00634FD9" w:rsidP="00BF6A5E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sz w:val="20"/>
              </w:rPr>
              <w:t>Naznaka rednog broja stranice i naziva tehničke dokumentacije</w:t>
            </w:r>
          </w:p>
          <w:p w14:paraId="24F806CC" w14:textId="77777777" w:rsidR="00634FD9" w:rsidRPr="008B591B" w:rsidRDefault="00634FD9" w:rsidP="00BF6A5E">
            <w:pPr>
              <w:spacing w:after="60"/>
              <w:jc w:val="center"/>
              <w:rPr>
                <w:rFonts w:cs="Arial"/>
                <w:b/>
                <w:iCs/>
                <w:sz w:val="20"/>
              </w:rPr>
            </w:pPr>
            <w:r w:rsidRPr="008B591B">
              <w:rPr>
                <w:rFonts w:cs="Arial"/>
                <w:b/>
                <w:iCs/>
                <w:sz w:val="20"/>
              </w:rPr>
              <w:t>(certifikata, sklopnih crteža i prospekata) na kojoj se nalazi tražena stavka tehničke specifikacije</w:t>
            </w:r>
          </w:p>
        </w:tc>
      </w:tr>
      <w:tr w:rsidR="00634FD9" w:rsidRPr="008B591B" w14:paraId="079A9E0F" w14:textId="77777777" w:rsidTr="00BF6A5E">
        <w:trPr>
          <w:trHeight w:val="454"/>
        </w:trPr>
        <w:tc>
          <w:tcPr>
            <w:tcW w:w="709" w:type="dxa"/>
            <w:tcBorders>
              <w:top w:val="double" w:sz="4" w:space="0" w:color="auto"/>
              <w:bottom w:val="single" w:sz="8" w:space="0" w:color="auto"/>
            </w:tcBorders>
          </w:tcPr>
          <w:p w14:paraId="06B96B56" w14:textId="77777777" w:rsidR="00634FD9" w:rsidRPr="008B591B" w:rsidRDefault="00634FD9" w:rsidP="00BF6A5E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  <w:r w:rsidRPr="008B591B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25771FA" w14:textId="77777777" w:rsidR="00634FD9" w:rsidRPr="008B591B" w:rsidRDefault="00634FD9" w:rsidP="00BF6A5E">
            <w:pPr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Pr="008B591B">
              <w:rPr>
                <w:rFonts w:cs="Arial"/>
                <w:b/>
                <w:sz w:val="20"/>
              </w:rPr>
              <w:t xml:space="preserve">linomjer </w:t>
            </w:r>
            <w:r>
              <w:rPr>
                <w:rFonts w:cs="Arial"/>
                <w:b/>
                <w:sz w:val="20"/>
              </w:rPr>
              <w:t>t</w:t>
            </w:r>
            <w:r w:rsidRPr="008B591B">
              <w:rPr>
                <w:rFonts w:cs="Arial"/>
                <w:b/>
                <w:sz w:val="20"/>
              </w:rPr>
              <w:t>urbinski G-</w:t>
            </w:r>
            <w:r>
              <w:rPr>
                <w:rFonts w:cs="Arial"/>
                <w:b/>
                <w:sz w:val="20"/>
              </w:rPr>
              <w:t>650</w:t>
            </w:r>
            <w:r w:rsidRPr="008B591B">
              <w:rPr>
                <w:rFonts w:cs="Arial"/>
                <w:b/>
                <w:sz w:val="20"/>
              </w:rPr>
              <w:t xml:space="preserve">, DN </w:t>
            </w:r>
            <w:r>
              <w:rPr>
                <w:rFonts w:cs="Arial"/>
                <w:b/>
                <w:sz w:val="20"/>
              </w:rPr>
              <w:t>15</w:t>
            </w:r>
            <w:r w:rsidRPr="008B591B">
              <w:rPr>
                <w:rFonts w:cs="Arial"/>
                <w:b/>
                <w:sz w:val="20"/>
              </w:rPr>
              <w:t>0 - prirubnički, vatrootporni, s uljnom pumpom, Ex izvedba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FBC2BFB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0F023D0" w14:textId="77777777" w:rsidR="00634FD9" w:rsidRPr="008B591B" w:rsidRDefault="00634FD9" w:rsidP="00BF6A5E">
            <w:pPr>
              <w:rPr>
                <w:rFonts w:cs="Arial"/>
                <w:sz w:val="20"/>
              </w:rPr>
            </w:pPr>
          </w:p>
        </w:tc>
      </w:tr>
      <w:tr w:rsidR="00634FD9" w:rsidRPr="008B591B" w14:paraId="35322B41" w14:textId="77777777" w:rsidTr="00BF6A5E">
        <w:trPr>
          <w:trHeight w:val="330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51AE6177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DDFF07" w14:textId="77777777" w:rsidR="00634FD9" w:rsidRPr="008B591B" w:rsidRDefault="00634FD9" w:rsidP="00BF6A5E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Nazivni otvor: DN 150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48D7F7E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360D759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08245DBF" w14:textId="77777777" w:rsidTr="00BF6A5E">
        <w:trPr>
          <w:trHeight w:val="32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0B21FBF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78D900" w14:textId="77777777" w:rsidR="00634FD9" w:rsidRPr="008B591B" w:rsidRDefault="00634FD9" w:rsidP="00BF6A5E">
            <w:pPr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Kućište: vatrootporna izvedba prema zahtjevima iz </w:t>
            </w:r>
          </w:p>
          <w:p w14:paraId="33299D15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12261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E7BFE6D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5DC8698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D955F30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762D2AC5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CEC539" w14:textId="77777777" w:rsidR="00634FD9" w:rsidRPr="008B591B" w:rsidRDefault="00634FD9" w:rsidP="00BF6A5E">
            <w:pPr>
              <w:spacing w:before="60"/>
              <w:rPr>
                <w:rFonts w:cs="Arial"/>
                <w:color w:val="000000"/>
                <w:sz w:val="20"/>
                <w:lang w:eastAsia="hr-HR"/>
              </w:rPr>
            </w:pPr>
            <w:r w:rsidRPr="008B591B">
              <w:rPr>
                <w:rFonts w:cs="Arial"/>
                <w:sz w:val="20"/>
              </w:rPr>
              <w:t>Materijal kućišta:</w:t>
            </w:r>
            <w:r w:rsidRPr="008B591B">
              <w:rPr>
                <w:rFonts w:cs="Arial"/>
                <w:color w:val="000000"/>
                <w:sz w:val="20"/>
                <w:lang w:eastAsia="hr-HR"/>
              </w:rPr>
              <w:t xml:space="preserve"> EN-GJS-400-15 prema HRN EN 1563 </w:t>
            </w:r>
          </w:p>
          <w:p w14:paraId="4070E6B6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color w:val="000000"/>
                <w:sz w:val="20"/>
                <w:lang w:eastAsia="hr-HR"/>
              </w:rPr>
              <w:t>(GGG 40 - nodularni lijev) ili čelik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64FA723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8CBCD71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B5A241C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6718716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5817E1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Materijal rotora turbine: aluminij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A98F81F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9736799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E3A574B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C28239B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EADE8F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Daljinsko očitavanje: Reed kontakt u glavi brojčanika</w:t>
            </w:r>
          </w:p>
          <w:p w14:paraId="6F68C0FB" w14:textId="77777777" w:rsidR="00634FD9" w:rsidRPr="008B591B" w:rsidRDefault="00634FD9" w:rsidP="00BF6A5E">
            <w:pPr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(niskofrekventni davač impulsa 1 imp. = 1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0C03D65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A0007DD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748BC04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F339FF3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8C26F6" w14:textId="77777777" w:rsidR="00634FD9" w:rsidRPr="008B591B" w:rsidRDefault="00634FD9" w:rsidP="00BF6A5E">
            <w:pPr>
              <w:spacing w:before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Razred (klasa) točnosti: 1; prema Pravilniku o tehničkim i mjeriteljskim zahtjevima koji se odnose na mjerila </w:t>
            </w:r>
          </w:p>
          <w:p w14:paraId="4DBF849B" w14:textId="77777777" w:rsidR="00634FD9" w:rsidRPr="008B591B" w:rsidRDefault="00634FD9" w:rsidP="00BF6A5E">
            <w:pPr>
              <w:spacing w:after="60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(NN 21/2016, dodatak IV)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74F14F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FE3F55D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368145F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C61A704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511BD2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Mjerno područje: 1:20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7A5192F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3C40E5F" w14:textId="77777777" w:rsidR="00634FD9" w:rsidRPr="008B591B" w:rsidRDefault="00634FD9" w:rsidP="00BF6A5E">
            <w:pPr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64B77A43" w14:textId="77777777" w:rsidTr="00BF6A5E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AE273C1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7F7486" w14:textId="77777777" w:rsidR="00634FD9" w:rsidRPr="008B591B" w:rsidRDefault="00634FD9" w:rsidP="00BF6A5E">
            <w:pPr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protok: Q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1000 m</w:t>
            </w:r>
            <w:r w:rsidRPr="008B591B">
              <w:rPr>
                <w:rFonts w:cs="Arial"/>
                <w:sz w:val="20"/>
                <w:vertAlign w:val="superscript"/>
              </w:rPr>
              <w:t>3</w:t>
            </w:r>
            <w:r w:rsidRPr="008B591B">
              <w:rPr>
                <w:rFonts w:cs="Arial"/>
                <w:sz w:val="20"/>
              </w:rPr>
              <w:t>/h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50A62879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16B8419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FB7A7C9" w14:textId="77777777" w:rsidTr="00BF6A5E">
        <w:trPr>
          <w:trHeight w:val="352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DDA4B9B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A936F65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Najveći dopušteni tlak: p</w:t>
            </w:r>
            <w:r w:rsidRPr="008B591B">
              <w:rPr>
                <w:rFonts w:cs="Arial"/>
                <w:sz w:val="20"/>
                <w:vertAlign w:val="subscript"/>
              </w:rPr>
              <w:t xml:space="preserve">max </w:t>
            </w:r>
            <w:r w:rsidRPr="008B591B">
              <w:rPr>
                <w:rFonts w:cs="Arial"/>
                <w:sz w:val="20"/>
              </w:rPr>
              <w:t>= 16 bar (PN 16)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52559B9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4EFD47D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C7F6C03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3ACA4E9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3F3ECA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Temperatura primjene: od -25°C do +55 °C, prema Pravilniku o tehničkim i mjeriteljskim zahtjevima koji se odnose na mjerila (NN 21/2016)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2586B13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510B1BD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59B26558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F5F8C74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F9BFE0D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Ugradbena dimenzija: L= 450 mm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E6E369B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053191C8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1B89B5BF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BE6C9F2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DE0EBF" w14:textId="77777777" w:rsidR="00634FD9" w:rsidRPr="008B591B" w:rsidRDefault="00634FD9" w:rsidP="00BF6A5E">
            <w:pPr>
              <w:tabs>
                <w:tab w:val="left" w:pos="33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Nazivni priključci: prirubnički DN 150, PN16, prema </w:t>
            </w:r>
          </w:p>
          <w:p w14:paraId="14E89A51" w14:textId="77777777" w:rsidR="00634FD9" w:rsidRPr="008B591B" w:rsidRDefault="00634FD9" w:rsidP="00BF6A5E">
            <w:pPr>
              <w:tabs>
                <w:tab w:val="left" w:pos="33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1093-1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A74E29A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1260B3B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340781ED" w14:textId="77777777" w:rsidTr="00BF6A5E">
        <w:trPr>
          <w:trHeight w:val="26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D0E15AA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61D3DA" w14:textId="77777777" w:rsidR="00634FD9" w:rsidRPr="008B591B" w:rsidRDefault="00634FD9" w:rsidP="00BF6A5E">
            <w:pPr>
              <w:tabs>
                <w:tab w:val="left" w:pos="33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Brojčanik plinomjera: izmjenjivi parovi zupčanika u brojčaniku plinomjera izvedeni prema internoj specifikaciji koja odgovara tehničkim pravilima PTB-29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4093BC4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146CBDC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7F1E6E0E" w14:textId="77777777" w:rsidTr="00BF6A5E">
        <w:trPr>
          <w:trHeight w:val="26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F10341F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AC46A1" w14:textId="77777777" w:rsidR="00634FD9" w:rsidRPr="008B591B" w:rsidRDefault="00634FD9" w:rsidP="00BF6A5E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Okretna glava brojčanika plinomjera izvedena na način da se omogući očitavanje plinomjera ako se promjeni smjer strujanja plina s lijeva na desno i obrnuto radi prilagodbe položaja montaže plinomjera 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B1E5F43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7395FD6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2B8FF375" w14:textId="77777777" w:rsidTr="00BF6A5E">
        <w:trPr>
          <w:trHeight w:val="25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D70FCB5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9B7BB5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Radni medij: Prirodni plinovi prema DVGW G260 i </w:t>
            </w:r>
          </w:p>
          <w:p w14:paraId="21E57AF7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HRN EN 437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BAB0FA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6C8453CE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7F6C18C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4C7B9F74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A0F7B6" w14:textId="77777777" w:rsidR="00634FD9" w:rsidRPr="008B591B" w:rsidRDefault="00634FD9" w:rsidP="00BF6A5E">
            <w:pPr>
              <w:tabs>
                <w:tab w:val="left" w:pos="742"/>
              </w:tabs>
              <w:spacing w:before="60"/>
              <w:jc w:val="both"/>
              <w:rPr>
                <w:rFonts w:cs="Arial"/>
                <w:b/>
                <w:sz w:val="20"/>
              </w:rPr>
            </w:pPr>
            <w:r w:rsidRPr="008B591B">
              <w:rPr>
                <w:rFonts w:cs="Arial"/>
                <w:b/>
                <w:i/>
                <w:sz w:val="20"/>
              </w:rPr>
              <w:t>Ovjeren prema MID direktivi EU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(podaci o ovjeri nalaze se na</w:t>
            </w:r>
            <w:r w:rsidRPr="008B591B">
              <w:rPr>
                <w:rFonts w:cs="Arial"/>
                <w:b/>
                <w:sz w:val="20"/>
              </w:rPr>
              <w:t xml:space="preserve"> </w:t>
            </w:r>
            <w:r w:rsidRPr="008B591B">
              <w:rPr>
                <w:rFonts w:cs="Arial"/>
                <w:b/>
                <w:i/>
                <w:sz w:val="20"/>
              </w:rPr>
              <w:t>plinomjeru):</w:t>
            </w:r>
          </w:p>
          <w:p w14:paraId="634BE166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a)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prema Pravilniku o tehničkim i mjeriteljskim zahtjevima </w:t>
            </w:r>
          </w:p>
          <w:p w14:paraId="7112EF8D" w14:textId="77777777" w:rsidR="00634FD9" w:rsidRPr="008B591B" w:rsidRDefault="00634FD9" w:rsidP="00BF6A5E">
            <w:pPr>
              <w:tabs>
                <w:tab w:val="left" w:pos="742"/>
              </w:tabs>
              <w:ind w:left="321" w:hanging="321"/>
              <w:jc w:val="both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koji se odnose na mjerila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>(NN 21/2016)</w:t>
            </w:r>
          </w:p>
          <w:p w14:paraId="7E7CEAD5" w14:textId="77777777" w:rsidR="00634FD9" w:rsidRPr="008B591B" w:rsidRDefault="00634FD9" w:rsidP="00BF6A5E">
            <w:pPr>
              <w:tabs>
                <w:tab w:val="left" w:pos="742"/>
              </w:tabs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b)</w:t>
            </w:r>
            <w:r w:rsidRPr="008B591B">
              <w:rPr>
                <w:rFonts w:cs="Arial"/>
                <w:b/>
                <w:i/>
                <w:sz w:val="20"/>
              </w:rPr>
              <w:t xml:space="preserve"> </w:t>
            </w:r>
            <w:r w:rsidRPr="008B591B">
              <w:rPr>
                <w:rFonts w:cs="Arial"/>
                <w:sz w:val="20"/>
              </w:rPr>
              <w:t xml:space="preserve">u skladu s Izjavom o sukladnosti proizvoda sa </w:t>
            </w:r>
          </w:p>
          <w:p w14:paraId="1949DBE7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 xml:space="preserve">     EU - direktivom 2014/32/EU (MID)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185DD66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78B5989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34FD9" w:rsidRPr="008B591B" w14:paraId="4B10BC55" w14:textId="77777777" w:rsidTr="00BF6A5E">
        <w:trPr>
          <w:trHeight w:val="21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06BFD76" w14:textId="77777777" w:rsidR="00634FD9" w:rsidRPr="008B591B" w:rsidRDefault="00634FD9" w:rsidP="00634FD9">
            <w:pPr>
              <w:pStyle w:val="Odlomakpopisa"/>
              <w:numPr>
                <w:ilvl w:val="0"/>
                <w:numId w:val="41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E77D66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Izvedba plinomjera s uljnom pumpom slijedećih karakteristika:</w:t>
            </w:r>
          </w:p>
          <w:p w14:paraId="30C26A41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materijal uljne pumpe: kućište i spremnik za ulje iz metala</w:t>
            </w:r>
          </w:p>
          <w:p w14:paraId="2D72FBEF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left="180" w:hanging="18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mogućnost montaže uljne pumpe s obje strane kućišta    plinomjera (lijevo i desno), prema potrebi ugradnje</w:t>
            </w:r>
          </w:p>
          <w:p w14:paraId="2F37BBC5" w14:textId="77777777" w:rsidR="00634FD9" w:rsidRPr="008B591B" w:rsidRDefault="00634FD9" w:rsidP="00BF6A5E">
            <w:pPr>
              <w:pStyle w:val="Odlomak"/>
              <w:tabs>
                <w:tab w:val="left" w:pos="742"/>
              </w:tabs>
              <w:spacing w:before="0" w:after="0"/>
              <w:ind w:firstLine="0"/>
              <w:rPr>
                <w:rFonts w:cs="Arial"/>
                <w:sz w:val="20"/>
              </w:rPr>
            </w:pPr>
            <w:r w:rsidRPr="008B591B">
              <w:rPr>
                <w:rFonts w:cs="Arial"/>
                <w:sz w:val="20"/>
              </w:rPr>
              <w:t>-  mogućnost zakretanja spremnika za ulje bez alata</w:t>
            </w:r>
          </w:p>
          <w:p w14:paraId="082B3409" w14:textId="77777777" w:rsidR="00634FD9" w:rsidRPr="008B591B" w:rsidRDefault="00634FD9" w:rsidP="00BF6A5E">
            <w:pPr>
              <w:tabs>
                <w:tab w:val="left" w:pos="742"/>
              </w:tabs>
              <w:spacing w:after="60"/>
              <w:jc w:val="both"/>
              <w:rPr>
                <w:rFonts w:cs="Arial"/>
                <w:b/>
                <w:i/>
                <w:sz w:val="20"/>
              </w:rPr>
            </w:pPr>
            <w:r w:rsidRPr="008B591B">
              <w:rPr>
                <w:rFonts w:cs="Arial"/>
                <w:sz w:val="20"/>
              </w:rPr>
              <w:t>-  u spremniku za ulje ugrađen filter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7C77EAF9" w14:textId="77777777" w:rsidR="00634FD9" w:rsidRPr="008B591B" w:rsidRDefault="00634FD9" w:rsidP="00BF6A5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F7E4B05" w14:textId="77777777" w:rsidR="00634FD9" w:rsidRPr="008B591B" w:rsidRDefault="00634FD9" w:rsidP="00BF6A5E">
            <w:pPr>
              <w:tabs>
                <w:tab w:val="left" w:pos="742"/>
              </w:tabs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</w:tbl>
    <w:p w14:paraId="5C15E796" w14:textId="77777777" w:rsidR="00634FD9" w:rsidRDefault="00634FD9" w:rsidP="00634FD9">
      <w:pPr>
        <w:spacing w:before="60" w:after="60"/>
        <w:jc w:val="both"/>
        <w:rPr>
          <w:rFonts w:cs="Arial"/>
          <w:bCs/>
          <w:szCs w:val="24"/>
          <w:u w:val="single"/>
        </w:rPr>
      </w:pPr>
    </w:p>
    <w:p w14:paraId="4F62561C" w14:textId="77777777" w:rsidR="00634FD9" w:rsidRPr="00BF593E" w:rsidRDefault="00634FD9" w:rsidP="00634FD9">
      <w:pPr>
        <w:rPr>
          <w:rFonts w:cs="Arial"/>
          <w:szCs w:val="24"/>
          <w:u w:val="single"/>
        </w:rPr>
      </w:pPr>
      <w:r w:rsidRPr="00BF593E">
        <w:rPr>
          <w:rFonts w:cs="Arial"/>
          <w:szCs w:val="24"/>
          <w:u w:val="single"/>
        </w:rPr>
        <w:t>Napomena:</w:t>
      </w:r>
    </w:p>
    <w:p w14:paraId="0A8E4A3D" w14:textId="77777777" w:rsidR="00634FD9" w:rsidRPr="00BF593E" w:rsidRDefault="00634FD9" w:rsidP="00634FD9">
      <w:pPr>
        <w:rPr>
          <w:rFonts w:cs="Arial"/>
          <w:szCs w:val="24"/>
          <w:u w:val="single"/>
        </w:rPr>
      </w:pPr>
    </w:p>
    <w:p w14:paraId="0FC2C661" w14:textId="77777777" w:rsidR="00634FD9" w:rsidRPr="00BF593E" w:rsidRDefault="00634FD9" w:rsidP="00634FD9">
      <w:pPr>
        <w:rPr>
          <w:rFonts w:cs="Arial"/>
          <w:szCs w:val="24"/>
        </w:rPr>
      </w:pPr>
      <w:r w:rsidRPr="00BF593E">
        <w:rPr>
          <w:rFonts w:cs="Arial"/>
          <w:szCs w:val="24"/>
        </w:rPr>
        <w:t>Napisati poveznicu na službenu mrežnu stranicu (web</w:t>
      </w:r>
      <w:r>
        <w:rPr>
          <w:rFonts w:cs="Arial"/>
          <w:szCs w:val="24"/>
        </w:rPr>
        <w:t xml:space="preserve"> </w:t>
      </w:r>
      <w:r w:rsidRPr="00BF593E">
        <w:rPr>
          <w:rFonts w:cs="Arial"/>
          <w:szCs w:val="24"/>
        </w:rPr>
        <w:t xml:space="preserve">- stranica </w:t>
      </w:r>
      <w:r>
        <w:rPr>
          <w:rFonts w:cs="Arial"/>
          <w:szCs w:val="24"/>
        </w:rPr>
        <w:t>-</w:t>
      </w:r>
      <w:r w:rsidRPr="00BF593E">
        <w:rPr>
          <w:rFonts w:cs="Arial"/>
          <w:szCs w:val="24"/>
        </w:rPr>
        <w:t xml:space="preserve"> adresa)</w:t>
      </w:r>
    </w:p>
    <w:p w14:paraId="3E411DE7" w14:textId="77777777" w:rsidR="00634FD9" w:rsidRPr="00BF593E" w:rsidRDefault="00634FD9" w:rsidP="00634FD9">
      <w:pPr>
        <w:jc w:val="both"/>
        <w:rPr>
          <w:rFonts w:cs="Arial"/>
          <w:bCs/>
          <w:noProof/>
          <w:szCs w:val="24"/>
          <w:u w:val="single"/>
        </w:rPr>
      </w:pPr>
    </w:p>
    <w:p w14:paraId="6324F644" w14:textId="77777777" w:rsidR="00634FD9" w:rsidRPr="00BF593E" w:rsidRDefault="00634FD9" w:rsidP="00634FD9">
      <w:pPr>
        <w:spacing w:before="60" w:after="60"/>
        <w:jc w:val="both"/>
        <w:rPr>
          <w:rFonts w:cs="Arial"/>
          <w:bCs/>
          <w:szCs w:val="24"/>
        </w:rPr>
      </w:pPr>
      <w:r w:rsidRPr="00BF593E">
        <w:rPr>
          <w:rFonts w:cs="Arial"/>
          <w:bCs/>
          <w:szCs w:val="24"/>
        </w:rPr>
        <w:t>____________________________</w:t>
      </w:r>
    </w:p>
    <w:p w14:paraId="1C087642" w14:textId="77777777" w:rsidR="00634FD9" w:rsidRPr="00BF593E" w:rsidRDefault="00634FD9" w:rsidP="00634FD9">
      <w:pPr>
        <w:spacing w:before="60" w:after="60"/>
        <w:jc w:val="both"/>
        <w:rPr>
          <w:rFonts w:cs="Arial"/>
          <w:bCs/>
          <w:szCs w:val="24"/>
          <w:u w:val="single"/>
        </w:rPr>
      </w:pPr>
      <w:r w:rsidRPr="00BF593E">
        <w:rPr>
          <w:rFonts w:cs="Arial"/>
          <w:bCs/>
          <w:szCs w:val="24"/>
          <w:u w:val="single"/>
        </w:rPr>
        <w:t>(obavezno upisati)</w:t>
      </w:r>
    </w:p>
    <w:p w14:paraId="0BAD7681" w14:textId="77777777" w:rsidR="00634FD9" w:rsidRPr="009D460D" w:rsidRDefault="00634FD9" w:rsidP="00634FD9">
      <w:pPr>
        <w:jc w:val="both"/>
        <w:rPr>
          <w:rFonts w:cs="Arial"/>
          <w:bCs/>
          <w:szCs w:val="24"/>
        </w:rPr>
      </w:pPr>
      <w:r w:rsidRPr="002A2447">
        <w:rPr>
          <w:szCs w:val="24"/>
        </w:rPr>
        <w:tab/>
      </w:r>
      <w:r w:rsidRPr="002A2447">
        <w:rPr>
          <w:b/>
          <w:sz w:val="28"/>
          <w:szCs w:val="28"/>
        </w:rPr>
        <w:t xml:space="preserve"> </w:t>
      </w:r>
    </w:p>
    <w:bookmarkEnd w:id="2"/>
    <w:bookmarkEnd w:id="3"/>
    <w:p w14:paraId="6796643F" w14:textId="77777777" w:rsidR="00634FD9" w:rsidRDefault="00634FD9" w:rsidP="00CF1120">
      <w:pPr>
        <w:jc w:val="both"/>
        <w:rPr>
          <w:szCs w:val="24"/>
        </w:rPr>
      </w:pPr>
    </w:p>
    <w:sectPr w:rsidR="00634FD9" w:rsidSect="00DF2FB0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CF93" w14:textId="77777777" w:rsidR="00C72734" w:rsidRDefault="00C72734">
      <w:r>
        <w:separator/>
      </w:r>
    </w:p>
  </w:endnote>
  <w:endnote w:type="continuationSeparator" w:id="0">
    <w:p w14:paraId="5C50E4D9" w14:textId="77777777" w:rsidR="00C72734" w:rsidRDefault="00C7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666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C0F88" w14:textId="667E7025" w:rsidR="00A127A4" w:rsidRDefault="00A127A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713A" w14:textId="77777777" w:rsidR="00C72734" w:rsidRDefault="00C72734">
      <w:r>
        <w:separator/>
      </w:r>
    </w:p>
  </w:footnote>
  <w:footnote w:type="continuationSeparator" w:id="0">
    <w:p w14:paraId="2B4131A5" w14:textId="77777777" w:rsidR="00C72734" w:rsidRDefault="00C7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3A08" w14:textId="7F97CEA2" w:rsidR="008A7164" w:rsidRDefault="008A7164">
    <w:pPr>
      <w:pStyle w:val="Zaglavlje"/>
    </w:pPr>
    <w:r w:rsidRPr="00760BF1">
      <w:rPr>
        <w:b/>
        <w:bCs/>
        <w:sz w:val="28"/>
        <w:szCs w:val="28"/>
      </w:rPr>
      <w:t>TEHNIČK</w:t>
    </w:r>
    <w:r w:rsidR="00A71977" w:rsidRPr="00760BF1">
      <w:rPr>
        <w:b/>
        <w:bCs/>
        <w:sz w:val="28"/>
        <w:szCs w:val="28"/>
      </w:rPr>
      <w:t>E</w:t>
    </w:r>
    <w:r w:rsidRPr="00760BF1">
      <w:rPr>
        <w:b/>
        <w:bCs/>
        <w:sz w:val="28"/>
        <w:szCs w:val="28"/>
      </w:rPr>
      <w:t xml:space="preserve"> SPECIFIKACIJ</w:t>
    </w:r>
    <w:r w:rsidR="00A71977" w:rsidRPr="00760BF1">
      <w:rPr>
        <w:b/>
        <w:bCs/>
        <w:sz w:val="28"/>
        <w:szCs w:val="28"/>
      </w:rPr>
      <w:t>E</w:t>
    </w:r>
    <w:r>
      <w:t xml:space="preserve">                                        </w:t>
    </w:r>
    <w:r w:rsidR="00760BF1">
      <w:t xml:space="preserve"> </w:t>
    </w:r>
    <w:r>
      <w:t xml:space="preserve">                              </w:t>
    </w:r>
    <w:r w:rsidR="008010B0">
      <w:t>29</w:t>
    </w:r>
    <w:r>
      <w:t>.</w:t>
    </w:r>
    <w:r w:rsidR="002B354E">
      <w:t>10</w:t>
    </w:r>
    <w:r>
      <w:t>.202</w:t>
    </w:r>
    <w:r w:rsidR="00CD2D07">
      <w:t>5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57B6CF7"/>
    <w:multiLevelType w:val="hybridMultilevel"/>
    <w:tmpl w:val="BE36CB50"/>
    <w:lvl w:ilvl="0" w:tplc="9232F88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3158E2"/>
    <w:multiLevelType w:val="hybridMultilevel"/>
    <w:tmpl w:val="5E6CE07C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1BA0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65636F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 w15:restartNumberingAfterBreak="0">
    <w:nsid w:val="35F64A93"/>
    <w:multiLevelType w:val="hybridMultilevel"/>
    <w:tmpl w:val="0068E6D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40D162E7"/>
    <w:multiLevelType w:val="hybridMultilevel"/>
    <w:tmpl w:val="5E6CE07C"/>
    <w:lvl w:ilvl="0" w:tplc="FFFFFFFF">
      <w:start w:val="1"/>
      <w:numFmt w:val="decimal"/>
      <w:lvlText w:val="%1."/>
      <w:lvlJc w:val="center"/>
      <w:pPr>
        <w:ind w:left="6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E5615"/>
    <w:multiLevelType w:val="hybridMultilevel"/>
    <w:tmpl w:val="5E6CE07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D761C"/>
    <w:multiLevelType w:val="hybridMultilevel"/>
    <w:tmpl w:val="5E6CE07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70651"/>
    <w:multiLevelType w:val="hybridMultilevel"/>
    <w:tmpl w:val="5E6CE07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4D707BB8"/>
    <w:multiLevelType w:val="hybridMultilevel"/>
    <w:tmpl w:val="0C08D9A2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7" w15:restartNumberingAfterBreak="0">
    <w:nsid w:val="5C6C5554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20FF6"/>
    <w:multiLevelType w:val="hybridMultilevel"/>
    <w:tmpl w:val="F558B976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4" w15:restartNumberingAfterBreak="0">
    <w:nsid w:val="76D64003"/>
    <w:multiLevelType w:val="hybridMultilevel"/>
    <w:tmpl w:val="5E6CE07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E6976"/>
    <w:multiLevelType w:val="hybridMultilevel"/>
    <w:tmpl w:val="45762438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18823">
    <w:abstractNumId w:val="0"/>
  </w:num>
  <w:num w:numId="2" w16cid:durableId="301471155">
    <w:abstractNumId w:val="14"/>
  </w:num>
  <w:num w:numId="3" w16cid:durableId="229968429">
    <w:abstractNumId w:val="29"/>
  </w:num>
  <w:num w:numId="4" w16cid:durableId="1270167114">
    <w:abstractNumId w:val="5"/>
  </w:num>
  <w:num w:numId="5" w16cid:durableId="1238439013">
    <w:abstractNumId w:val="5"/>
  </w:num>
  <w:num w:numId="6" w16cid:durableId="560674903">
    <w:abstractNumId w:val="22"/>
  </w:num>
  <w:num w:numId="7" w16cid:durableId="1560900306">
    <w:abstractNumId w:val="5"/>
  </w:num>
  <w:num w:numId="8" w16cid:durableId="1298491692">
    <w:abstractNumId w:val="5"/>
    <w:lvlOverride w:ilvl="0">
      <w:startOverride w:val="1"/>
    </w:lvlOverride>
  </w:num>
  <w:num w:numId="9" w16cid:durableId="352541077">
    <w:abstractNumId w:val="5"/>
    <w:lvlOverride w:ilvl="0">
      <w:startOverride w:val="1"/>
    </w:lvlOverride>
  </w:num>
  <w:num w:numId="10" w16cid:durableId="1719276055">
    <w:abstractNumId w:val="5"/>
    <w:lvlOverride w:ilvl="0">
      <w:startOverride w:val="1"/>
    </w:lvlOverride>
  </w:num>
  <w:num w:numId="11" w16cid:durableId="1823696187">
    <w:abstractNumId w:val="33"/>
  </w:num>
  <w:num w:numId="12" w16cid:durableId="147794280">
    <w:abstractNumId w:val="15"/>
  </w:num>
  <w:num w:numId="13" w16cid:durableId="1911575363">
    <w:abstractNumId w:val="5"/>
    <w:lvlOverride w:ilvl="0">
      <w:startOverride w:val="1"/>
    </w:lvlOverride>
  </w:num>
  <w:num w:numId="14" w16cid:durableId="2113893102">
    <w:abstractNumId w:val="12"/>
  </w:num>
  <w:num w:numId="15" w16cid:durableId="1343046831">
    <w:abstractNumId w:val="31"/>
  </w:num>
  <w:num w:numId="16" w16cid:durableId="729961000">
    <w:abstractNumId w:val="36"/>
  </w:num>
  <w:num w:numId="17" w16cid:durableId="2082752078">
    <w:abstractNumId w:val="6"/>
  </w:num>
  <w:num w:numId="18" w16cid:durableId="261955396">
    <w:abstractNumId w:val="25"/>
  </w:num>
  <w:num w:numId="19" w16cid:durableId="1770276587">
    <w:abstractNumId w:val="23"/>
  </w:num>
  <w:num w:numId="20" w16cid:durableId="2079745601">
    <w:abstractNumId w:val="8"/>
  </w:num>
  <w:num w:numId="21" w16cid:durableId="901209039">
    <w:abstractNumId w:val="11"/>
  </w:num>
  <w:num w:numId="22" w16cid:durableId="681782595">
    <w:abstractNumId w:val="17"/>
  </w:num>
  <w:num w:numId="23" w16cid:durableId="1292134273">
    <w:abstractNumId w:val="26"/>
  </w:num>
  <w:num w:numId="24" w16cid:durableId="523440981">
    <w:abstractNumId w:val="1"/>
  </w:num>
  <w:num w:numId="25" w16cid:durableId="1200568">
    <w:abstractNumId w:val="10"/>
  </w:num>
  <w:num w:numId="26" w16cid:durableId="261689724">
    <w:abstractNumId w:val="32"/>
  </w:num>
  <w:num w:numId="27" w16cid:durableId="1111821482">
    <w:abstractNumId w:val="16"/>
  </w:num>
  <w:num w:numId="28" w16cid:durableId="1925601313">
    <w:abstractNumId w:val="30"/>
  </w:num>
  <w:num w:numId="29" w16cid:durableId="1600599233">
    <w:abstractNumId w:val="3"/>
  </w:num>
  <w:num w:numId="30" w16cid:durableId="1324964312">
    <w:abstractNumId w:val="24"/>
  </w:num>
  <w:num w:numId="31" w16cid:durableId="779571824">
    <w:abstractNumId w:val="13"/>
  </w:num>
  <w:num w:numId="32" w16cid:durableId="1902056193">
    <w:abstractNumId w:val="9"/>
  </w:num>
  <w:num w:numId="33" w16cid:durableId="1145968397">
    <w:abstractNumId w:val="35"/>
  </w:num>
  <w:num w:numId="34" w16cid:durableId="1141386794">
    <w:abstractNumId w:val="27"/>
  </w:num>
  <w:num w:numId="35" w16cid:durableId="1898121431">
    <w:abstractNumId w:val="7"/>
  </w:num>
  <w:num w:numId="36" w16cid:durableId="878518083">
    <w:abstractNumId w:val="28"/>
  </w:num>
  <w:num w:numId="37" w16cid:durableId="1754550110">
    <w:abstractNumId w:val="4"/>
  </w:num>
  <w:num w:numId="38" w16cid:durableId="992029088">
    <w:abstractNumId w:val="19"/>
  </w:num>
  <w:num w:numId="39" w16cid:durableId="112672375">
    <w:abstractNumId w:val="34"/>
  </w:num>
  <w:num w:numId="40" w16cid:durableId="2033528191">
    <w:abstractNumId w:val="18"/>
  </w:num>
  <w:num w:numId="41" w16cid:durableId="1958636313">
    <w:abstractNumId w:val="20"/>
  </w:num>
  <w:num w:numId="42" w16cid:durableId="404956343">
    <w:abstractNumId w:val="2"/>
  </w:num>
  <w:num w:numId="43" w16cid:durableId="1341525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692A"/>
    <w:rsid w:val="00007A72"/>
    <w:rsid w:val="00014BFD"/>
    <w:rsid w:val="000174FF"/>
    <w:rsid w:val="0001763E"/>
    <w:rsid w:val="00021D7E"/>
    <w:rsid w:val="00022DEA"/>
    <w:rsid w:val="000240FC"/>
    <w:rsid w:val="00027055"/>
    <w:rsid w:val="000274B0"/>
    <w:rsid w:val="0003048C"/>
    <w:rsid w:val="00030BF8"/>
    <w:rsid w:val="00030EB6"/>
    <w:rsid w:val="00032A18"/>
    <w:rsid w:val="000336D2"/>
    <w:rsid w:val="00035A5D"/>
    <w:rsid w:val="000379B8"/>
    <w:rsid w:val="000403C3"/>
    <w:rsid w:val="00040C39"/>
    <w:rsid w:val="00043213"/>
    <w:rsid w:val="00043750"/>
    <w:rsid w:val="00051B00"/>
    <w:rsid w:val="0005268F"/>
    <w:rsid w:val="00055274"/>
    <w:rsid w:val="00056F28"/>
    <w:rsid w:val="0005787C"/>
    <w:rsid w:val="00057CAC"/>
    <w:rsid w:val="000601BC"/>
    <w:rsid w:val="000640EA"/>
    <w:rsid w:val="00077B2A"/>
    <w:rsid w:val="000820F5"/>
    <w:rsid w:val="00082DA2"/>
    <w:rsid w:val="000840DD"/>
    <w:rsid w:val="00085DEF"/>
    <w:rsid w:val="00091DA4"/>
    <w:rsid w:val="0009352C"/>
    <w:rsid w:val="0009498F"/>
    <w:rsid w:val="0009541F"/>
    <w:rsid w:val="000967CD"/>
    <w:rsid w:val="00097C48"/>
    <w:rsid w:val="00097FCC"/>
    <w:rsid w:val="000A0443"/>
    <w:rsid w:val="000A36D3"/>
    <w:rsid w:val="000A3C50"/>
    <w:rsid w:val="000A54C9"/>
    <w:rsid w:val="000A79DB"/>
    <w:rsid w:val="000B0E6C"/>
    <w:rsid w:val="000B12AC"/>
    <w:rsid w:val="000B165C"/>
    <w:rsid w:val="000B1C2F"/>
    <w:rsid w:val="000B2B0B"/>
    <w:rsid w:val="000B2BAB"/>
    <w:rsid w:val="000B5875"/>
    <w:rsid w:val="000B74BD"/>
    <w:rsid w:val="000B79EB"/>
    <w:rsid w:val="000B7FE8"/>
    <w:rsid w:val="000C30DD"/>
    <w:rsid w:val="000C391D"/>
    <w:rsid w:val="000C559D"/>
    <w:rsid w:val="000C7108"/>
    <w:rsid w:val="000C773D"/>
    <w:rsid w:val="000C7C46"/>
    <w:rsid w:val="000D18BE"/>
    <w:rsid w:val="000D1E8D"/>
    <w:rsid w:val="000D1FD3"/>
    <w:rsid w:val="000D274F"/>
    <w:rsid w:val="000D6A76"/>
    <w:rsid w:val="000E700D"/>
    <w:rsid w:val="000E71B0"/>
    <w:rsid w:val="000E7E98"/>
    <w:rsid w:val="000F0FA8"/>
    <w:rsid w:val="000F13B6"/>
    <w:rsid w:val="000F150A"/>
    <w:rsid w:val="000F3B38"/>
    <w:rsid w:val="000F4F0F"/>
    <w:rsid w:val="000F560C"/>
    <w:rsid w:val="00103435"/>
    <w:rsid w:val="00103489"/>
    <w:rsid w:val="001050C8"/>
    <w:rsid w:val="001102B5"/>
    <w:rsid w:val="00110C29"/>
    <w:rsid w:val="00111242"/>
    <w:rsid w:val="00111498"/>
    <w:rsid w:val="00113B6A"/>
    <w:rsid w:val="00115954"/>
    <w:rsid w:val="00121CA6"/>
    <w:rsid w:val="00122073"/>
    <w:rsid w:val="00123E7B"/>
    <w:rsid w:val="001262D8"/>
    <w:rsid w:val="00126936"/>
    <w:rsid w:val="00130077"/>
    <w:rsid w:val="00132EED"/>
    <w:rsid w:val="00135F10"/>
    <w:rsid w:val="00136854"/>
    <w:rsid w:val="00146E37"/>
    <w:rsid w:val="001512B2"/>
    <w:rsid w:val="001579FC"/>
    <w:rsid w:val="00161510"/>
    <w:rsid w:val="00161929"/>
    <w:rsid w:val="00161BFA"/>
    <w:rsid w:val="00162460"/>
    <w:rsid w:val="001649F9"/>
    <w:rsid w:val="00166068"/>
    <w:rsid w:val="00166B99"/>
    <w:rsid w:val="00167673"/>
    <w:rsid w:val="00167A0B"/>
    <w:rsid w:val="00170C6E"/>
    <w:rsid w:val="0017592B"/>
    <w:rsid w:val="0018244A"/>
    <w:rsid w:val="001849D7"/>
    <w:rsid w:val="00184DB8"/>
    <w:rsid w:val="001904BC"/>
    <w:rsid w:val="001922DF"/>
    <w:rsid w:val="00193474"/>
    <w:rsid w:val="00193D7D"/>
    <w:rsid w:val="0019458E"/>
    <w:rsid w:val="0019507C"/>
    <w:rsid w:val="00195238"/>
    <w:rsid w:val="00196E40"/>
    <w:rsid w:val="001A42E9"/>
    <w:rsid w:val="001B12C3"/>
    <w:rsid w:val="001B201B"/>
    <w:rsid w:val="001B51BF"/>
    <w:rsid w:val="001B6BF4"/>
    <w:rsid w:val="001B7C08"/>
    <w:rsid w:val="001C071F"/>
    <w:rsid w:val="001C1B55"/>
    <w:rsid w:val="001C31A5"/>
    <w:rsid w:val="001C5AAE"/>
    <w:rsid w:val="001D021D"/>
    <w:rsid w:val="001D237F"/>
    <w:rsid w:val="001D2D1D"/>
    <w:rsid w:val="001D3C9A"/>
    <w:rsid w:val="001D62C6"/>
    <w:rsid w:val="001D6F1A"/>
    <w:rsid w:val="001E1BCF"/>
    <w:rsid w:val="001E2895"/>
    <w:rsid w:val="001E2A40"/>
    <w:rsid w:val="001E573B"/>
    <w:rsid w:val="001E5DA9"/>
    <w:rsid w:val="001E6AC6"/>
    <w:rsid w:val="001E70EC"/>
    <w:rsid w:val="001F1EDF"/>
    <w:rsid w:val="001F788E"/>
    <w:rsid w:val="00200947"/>
    <w:rsid w:val="0020203A"/>
    <w:rsid w:val="00202CA2"/>
    <w:rsid w:val="00206DBA"/>
    <w:rsid w:val="00207A5D"/>
    <w:rsid w:val="0021061B"/>
    <w:rsid w:val="00211AEF"/>
    <w:rsid w:val="00211D76"/>
    <w:rsid w:val="002144BD"/>
    <w:rsid w:val="002151E2"/>
    <w:rsid w:val="00217F5D"/>
    <w:rsid w:val="00221922"/>
    <w:rsid w:val="0022480C"/>
    <w:rsid w:val="00224F18"/>
    <w:rsid w:val="0022670C"/>
    <w:rsid w:val="00226769"/>
    <w:rsid w:val="00230B5A"/>
    <w:rsid w:val="00231E25"/>
    <w:rsid w:val="00232CE4"/>
    <w:rsid w:val="00233AC5"/>
    <w:rsid w:val="00233ACB"/>
    <w:rsid w:val="00233F21"/>
    <w:rsid w:val="00235CEA"/>
    <w:rsid w:val="00240E5A"/>
    <w:rsid w:val="00245F59"/>
    <w:rsid w:val="002503B9"/>
    <w:rsid w:val="00250E2D"/>
    <w:rsid w:val="00251285"/>
    <w:rsid w:val="002554D3"/>
    <w:rsid w:val="0025600F"/>
    <w:rsid w:val="00256277"/>
    <w:rsid w:val="00257080"/>
    <w:rsid w:val="00261EA6"/>
    <w:rsid w:val="00264268"/>
    <w:rsid w:val="00265884"/>
    <w:rsid w:val="00267A9C"/>
    <w:rsid w:val="00270D32"/>
    <w:rsid w:val="002733DC"/>
    <w:rsid w:val="00273C6C"/>
    <w:rsid w:val="0028658E"/>
    <w:rsid w:val="00293099"/>
    <w:rsid w:val="00293D2A"/>
    <w:rsid w:val="00294CAE"/>
    <w:rsid w:val="00297384"/>
    <w:rsid w:val="002A5D7C"/>
    <w:rsid w:val="002B13AA"/>
    <w:rsid w:val="002B2DAE"/>
    <w:rsid w:val="002B354E"/>
    <w:rsid w:val="002C08F0"/>
    <w:rsid w:val="002C25C8"/>
    <w:rsid w:val="002C6B82"/>
    <w:rsid w:val="002C7DA3"/>
    <w:rsid w:val="002D1477"/>
    <w:rsid w:val="002D22AA"/>
    <w:rsid w:val="002D7B28"/>
    <w:rsid w:val="002E0AB8"/>
    <w:rsid w:val="002E1518"/>
    <w:rsid w:val="002E1D8E"/>
    <w:rsid w:val="002E21AE"/>
    <w:rsid w:val="002E4C6F"/>
    <w:rsid w:val="002F3C24"/>
    <w:rsid w:val="002F6479"/>
    <w:rsid w:val="00301957"/>
    <w:rsid w:val="00306FF6"/>
    <w:rsid w:val="00310A53"/>
    <w:rsid w:val="00314621"/>
    <w:rsid w:val="00315E5B"/>
    <w:rsid w:val="003209EC"/>
    <w:rsid w:val="00333E08"/>
    <w:rsid w:val="0033509A"/>
    <w:rsid w:val="00345B69"/>
    <w:rsid w:val="0034685F"/>
    <w:rsid w:val="00346DB3"/>
    <w:rsid w:val="00351A43"/>
    <w:rsid w:val="003521AB"/>
    <w:rsid w:val="0035274B"/>
    <w:rsid w:val="003532C0"/>
    <w:rsid w:val="003532C9"/>
    <w:rsid w:val="003543B0"/>
    <w:rsid w:val="0035669F"/>
    <w:rsid w:val="00360AB9"/>
    <w:rsid w:val="00362995"/>
    <w:rsid w:val="003631C2"/>
    <w:rsid w:val="0036613C"/>
    <w:rsid w:val="003704B9"/>
    <w:rsid w:val="00371650"/>
    <w:rsid w:val="0037182C"/>
    <w:rsid w:val="0037504C"/>
    <w:rsid w:val="00375DFE"/>
    <w:rsid w:val="00376D6C"/>
    <w:rsid w:val="003811F4"/>
    <w:rsid w:val="00384DB2"/>
    <w:rsid w:val="003856AD"/>
    <w:rsid w:val="00386FF2"/>
    <w:rsid w:val="00387E96"/>
    <w:rsid w:val="003916BD"/>
    <w:rsid w:val="003931D5"/>
    <w:rsid w:val="003934A4"/>
    <w:rsid w:val="00395F4D"/>
    <w:rsid w:val="00396FD8"/>
    <w:rsid w:val="003A0ADB"/>
    <w:rsid w:val="003A1414"/>
    <w:rsid w:val="003B2473"/>
    <w:rsid w:val="003B2ACF"/>
    <w:rsid w:val="003C1D90"/>
    <w:rsid w:val="003C6AA3"/>
    <w:rsid w:val="003D241B"/>
    <w:rsid w:val="003D2A83"/>
    <w:rsid w:val="003D3A94"/>
    <w:rsid w:val="003D3AE2"/>
    <w:rsid w:val="003D633B"/>
    <w:rsid w:val="003D6C6F"/>
    <w:rsid w:val="003D6F93"/>
    <w:rsid w:val="003D71DB"/>
    <w:rsid w:val="003E4FDB"/>
    <w:rsid w:val="003F06C1"/>
    <w:rsid w:val="003F2D73"/>
    <w:rsid w:val="003F4E23"/>
    <w:rsid w:val="003F61C2"/>
    <w:rsid w:val="003F75B1"/>
    <w:rsid w:val="00404DE8"/>
    <w:rsid w:val="004070B0"/>
    <w:rsid w:val="00407847"/>
    <w:rsid w:val="00407B3E"/>
    <w:rsid w:val="00410C3B"/>
    <w:rsid w:val="00410D13"/>
    <w:rsid w:val="00417C13"/>
    <w:rsid w:val="00425B87"/>
    <w:rsid w:val="00426139"/>
    <w:rsid w:val="00430230"/>
    <w:rsid w:val="00431EB6"/>
    <w:rsid w:val="0043600E"/>
    <w:rsid w:val="004373AA"/>
    <w:rsid w:val="004404B9"/>
    <w:rsid w:val="00440BC8"/>
    <w:rsid w:val="004411EB"/>
    <w:rsid w:val="004418AB"/>
    <w:rsid w:val="0044244E"/>
    <w:rsid w:val="004456E4"/>
    <w:rsid w:val="00445CA4"/>
    <w:rsid w:val="00446B5C"/>
    <w:rsid w:val="004477E9"/>
    <w:rsid w:val="004510A9"/>
    <w:rsid w:val="00456CEC"/>
    <w:rsid w:val="00460017"/>
    <w:rsid w:val="00463375"/>
    <w:rsid w:val="0046428A"/>
    <w:rsid w:val="00466D38"/>
    <w:rsid w:val="0046771C"/>
    <w:rsid w:val="0047064B"/>
    <w:rsid w:val="00471989"/>
    <w:rsid w:val="004727F9"/>
    <w:rsid w:val="00477DFA"/>
    <w:rsid w:val="0048418C"/>
    <w:rsid w:val="004872EB"/>
    <w:rsid w:val="004905F8"/>
    <w:rsid w:val="00491291"/>
    <w:rsid w:val="0049365A"/>
    <w:rsid w:val="00495106"/>
    <w:rsid w:val="004A1076"/>
    <w:rsid w:val="004A4A8C"/>
    <w:rsid w:val="004A5C41"/>
    <w:rsid w:val="004B077A"/>
    <w:rsid w:val="004B1EA0"/>
    <w:rsid w:val="004B1EB1"/>
    <w:rsid w:val="004B55F3"/>
    <w:rsid w:val="004B5CDA"/>
    <w:rsid w:val="004C2A11"/>
    <w:rsid w:val="004C46B3"/>
    <w:rsid w:val="004D0989"/>
    <w:rsid w:val="004D3620"/>
    <w:rsid w:val="004D3627"/>
    <w:rsid w:val="004D4DAE"/>
    <w:rsid w:val="004D50CA"/>
    <w:rsid w:val="004D6D81"/>
    <w:rsid w:val="004E5152"/>
    <w:rsid w:val="004E5C41"/>
    <w:rsid w:val="004E7D38"/>
    <w:rsid w:val="004F11FC"/>
    <w:rsid w:val="004F1243"/>
    <w:rsid w:val="004F5EF4"/>
    <w:rsid w:val="004F5F8C"/>
    <w:rsid w:val="004F66BE"/>
    <w:rsid w:val="004F734D"/>
    <w:rsid w:val="004F7BCE"/>
    <w:rsid w:val="00500DA2"/>
    <w:rsid w:val="00503C0A"/>
    <w:rsid w:val="00505E62"/>
    <w:rsid w:val="00507360"/>
    <w:rsid w:val="00511FC4"/>
    <w:rsid w:val="00514FE6"/>
    <w:rsid w:val="005150F3"/>
    <w:rsid w:val="00515B8B"/>
    <w:rsid w:val="00521247"/>
    <w:rsid w:val="005215A2"/>
    <w:rsid w:val="00523F86"/>
    <w:rsid w:val="00526D22"/>
    <w:rsid w:val="00527906"/>
    <w:rsid w:val="005330DC"/>
    <w:rsid w:val="005335B8"/>
    <w:rsid w:val="00534ED9"/>
    <w:rsid w:val="00536F4E"/>
    <w:rsid w:val="005409D8"/>
    <w:rsid w:val="00540E8B"/>
    <w:rsid w:val="00541825"/>
    <w:rsid w:val="00543057"/>
    <w:rsid w:val="00543D22"/>
    <w:rsid w:val="00545777"/>
    <w:rsid w:val="00552287"/>
    <w:rsid w:val="00553DAF"/>
    <w:rsid w:val="00557675"/>
    <w:rsid w:val="00557AB2"/>
    <w:rsid w:val="005620CF"/>
    <w:rsid w:val="00562FB4"/>
    <w:rsid w:val="00563D1B"/>
    <w:rsid w:val="005661B4"/>
    <w:rsid w:val="00570408"/>
    <w:rsid w:val="00571464"/>
    <w:rsid w:val="00572453"/>
    <w:rsid w:val="00572DA0"/>
    <w:rsid w:val="00573BA7"/>
    <w:rsid w:val="00575BE7"/>
    <w:rsid w:val="00577FA0"/>
    <w:rsid w:val="005801EB"/>
    <w:rsid w:val="0058022A"/>
    <w:rsid w:val="005827CC"/>
    <w:rsid w:val="0058522C"/>
    <w:rsid w:val="0058729E"/>
    <w:rsid w:val="00593FD1"/>
    <w:rsid w:val="0059513C"/>
    <w:rsid w:val="00595567"/>
    <w:rsid w:val="005A0638"/>
    <w:rsid w:val="005A0E12"/>
    <w:rsid w:val="005A3999"/>
    <w:rsid w:val="005A3A31"/>
    <w:rsid w:val="005A6C52"/>
    <w:rsid w:val="005A7531"/>
    <w:rsid w:val="005B2165"/>
    <w:rsid w:val="005B454D"/>
    <w:rsid w:val="005B557D"/>
    <w:rsid w:val="005C1084"/>
    <w:rsid w:val="005C1C7C"/>
    <w:rsid w:val="005C2AA6"/>
    <w:rsid w:val="005C6182"/>
    <w:rsid w:val="005C62A8"/>
    <w:rsid w:val="005D200B"/>
    <w:rsid w:val="005D3EA1"/>
    <w:rsid w:val="005D40F5"/>
    <w:rsid w:val="005D56D4"/>
    <w:rsid w:val="005E26A1"/>
    <w:rsid w:val="005E3A49"/>
    <w:rsid w:val="005E5615"/>
    <w:rsid w:val="005E5D42"/>
    <w:rsid w:val="005F248E"/>
    <w:rsid w:val="005F3D74"/>
    <w:rsid w:val="005F492F"/>
    <w:rsid w:val="005F4EF4"/>
    <w:rsid w:val="005F6701"/>
    <w:rsid w:val="0060062C"/>
    <w:rsid w:val="006007A8"/>
    <w:rsid w:val="0060599F"/>
    <w:rsid w:val="00611C20"/>
    <w:rsid w:val="006202D9"/>
    <w:rsid w:val="0062116E"/>
    <w:rsid w:val="006232BA"/>
    <w:rsid w:val="006262AE"/>
    <w:rsid w:val="00632ED6"/>
    <w:rsid w:val="00634FD9"/>
    <w:rsid w:val="00635371"/>
    <w:rsid w:val="00635886"/>
    <w:rsid w:val="006450C6"/>
    <w:rsid w:val="00645258"/>
    <w:rsid w:val="0065336D"/>
    <w:rsid w:val="006558FD"/>
    <w:rsid w:val="006570FE"/>
    <w:rsid w:val="006621C7"/>
    <w:rsid w:val="00662D49"/>
    <w:rsid w:val="0066492A"/>
    <w:rsid w:val="00664A82"/>
    <w:rsid w:val="00666439"/>
    <w:rsid w:val="0067003E"/>
    <w:rsid w:val="00672834"/>
    <w:rsid w:val="006734F0"/>
    <w:rsid w:val="0067356A"/>
    <w:rsid w:val="00676575"/>
    <w:rsid w:val="0068055E"/>
    <w:rsid w:val="00682C39"/>
    <w:rsid w:val="00685A6C"/>
    <w:rsid w:val="006877E6"/>
    <w:rsid w:val="00693610"/>
    <w:rsid w:val="00693C60"/>
    <w:rsid w:val="006A0854"/>
    <w:rsid w:val="006B15F6"/>
    <w:rsid w:val="006B1A7C"/>
    <w:rsid w:val="006B26FB"/>
    <w:rsid w:val="006B395A"/>
    <w:rsid w:val="006B52BC"/>
    <w:rsid w:val="006B543B"/>
    <w:rsid w:val="006B5F36"/>
    <w:rsid w:val="006B7765"/>
    <w:rsid w:val="006B77CB"/>
    <w:rsid w:val="006C012D"/>
    <w:rsid w:val="006C678E"/>
    <w:rsid w:val="006C727F"/>
    <w:rsid w:val="006D1E7D"/>
    <w:rsid w:val="006D32D6"/>
    <w:rsid w:val="006D4721"/>
    <w:rsid w:val="006D4B13"/>
    <w:rsid w:val="006D4DAF"/>
    <w:rsid w:val="006E1677"/>
    <w:rsid w:val="006E2EF2"/>
    <w:rsid w:val="006E3D0E"/>
    <w:rsid w:val="006E4512"/>
    <w:rsid w:val="006E4852"/>
    <w:rsid w:val="006E4A3A"/>
    <w:rsid w:val="006E4AF0"/>
    <w:rsid w:val="006E5933"/>
    <w:rsid w:val="006E6742"/>
    <w:rsid w:val="006F084E"/>
    <w:rsid w:val="006F2FB8"/>
    <w:rsid w:val="006F3BD4"/>
    <w:rsid w:val="006F47F9"/>
    <w:rsid w:val="006F5FA8"/>
    <w:rsid w:val="0070672C"/>
    <w:rsid w:val="0070729D"/>
    <w:rsid w:val="00712A09"/>
    <w:rsid w:val="0071440C"/>
    <w:rsid w:val="00715B50"/>
    <w:rsid w:val="007207E1"/>
    <w:rsid w:val="007213C6"/>
    <w:rsid w:val="00721789"/>
    <w:rsid w:val="0072472C"/>
    <w:rsid w:val="00724771"/>
    <w:rsid w:val="00724C9F"/>
    <w:rsid w:val="00727E57"/>
    <w:rsid w:val="00731FD2"/>
    <w:rsid w:val="0073660A"/>
    <w:rsid w:val="0074025C"/>
    <w:rsid w:val="007416B2"/>
    <w:rsid w:val="0074275C"/>
    <w:rsid w:val="007436AB"/>
    <w:rsid w:val="00745378"/>
    <w:rsid w:val="00745B0E"/>
    <w:rsid w:val="00745CA5"/>
    <w:rsid w:val="00747F67"/>
    <w:rsid w:val="00750026"/>
    <w:rsid w:val="00751C5B"/>
    <w:rsid w:val="00755D16"/>
    <w:rsid w:val="007562D9"/>
    <w:rsid w:val="00760BF1"/>
    <w:rsid w:val="007637AB"/>
    <w:rsid w:val="00764552"/>
    <w:rsid w:val="0076570E"/>
    <w:rsid w:val="0076623E"/>
    <w:rsid w:val="00766B41"/>
    <w:rsid w:val="00772BF9"/>
    <w:rsid w:val="00772E4B"/>
    <w:rsid w:val="00774C9C"/>
    <w:rsid w:val="00777179"/>
    <w:rsid w:val="00781ADC"/>
    <w:rsid w:val="00783F25"/>
    <w:rsid w:val="00784E26"/>
    <w:rsid w:val="00784F86"/>
    <w:rsid w:val="0079021C"/>
    <w:rsid w:val="007903B0"/>
    <w:rsid w:val="00790A10"/>
    <w:rsid w:val="00790B55"/>
    <w:rsid w:val="00790EE0"/>
    <w:rsid w:val="00792058"/>
    <w:rsid w:val="0079527F"/>
    <w:rsid w:val="00796F3D"/>
    <w:rsid w:val="007A365A"/>
    <w:rsid w:val="007A3977"/>
    <w:rsid w:val="007A5B64"/>
    <w:rsid w:val="007B0545"/>
    <w:rsid w:val="007B09F9"/>
    <w:rsid w:val="007B33E6"/>
    <w:rsid w:val="007B62EC"/>
    <w:rsid w:val="007B6C95"/>
    <w:rsid w:val="007C4D65"/>
    <w:rsid w:val="007C6473"/>
    <w:rsid w:val="007D0070"/>
    <w:rsid w:val="007D2D38"/>
    <w:rsid w:val="007D3638"/>
    <w:rsid w:val="007D5F6C"/>
    <w:rsid w:val="007D69AF"/>
    <w:rsid w:val="007E45CA"/>
    <w:rsid w:val="007F54F4"/>
    <w:rsid w:val="007F69DE"/>
    <w:rsid w:val="007F6E7D"/>
    <w:rsid w:val="008010B0"/>
    <w:rsid w:val="008011C5"/>
    <w:rsid w:val="0080270D"/>
    <w:rsid w:val="00803B97"/>
    <w:rsid w:val="00805D0E"/>
    <w:rsid w:val="00807028"/>
    <w:rsid w:val="0080766E"/>
    <w:rsid w:val="00810C41"/>
    <w:rsid w:val="00811830"/>
    <w:rsid w:val="00812D8E"/>
    <w:rsid w:val="00821DDF"/>
    <w:rsid w:val="00823B7A"/>
    <w:rsid w:val="00825E4D"/>
    <w:rsid w:val="00825EFC"/>
    <w:rsid w:val="00827224"/>
    <w:rsid w:val="00830346"/>
    <w:rsid w:val="0084598B"/>
    <w:rsid w:val="00850A1F"/>
    <w:rsid w:val="00851321"/>
    <w:rsid w:val="008529ED"/>
    <w:rsid w:val="00853104"/>
    <w:rsid w:val="00853DFD"/>
    <w:rsid w:val="00854945"/>
    <w:rsid w:val="00856A97"/>
    <w:rsid w:val="00857FDE"/>
    <w:rsid w:val="00860CF9"/>
    <w:rsid w:val="008626CC"/>
    <w:rsid w:val="0086345D"/>
    <w:rsid w:val="00870EE5"/>
    <w:rsid w:val="008747D7"/>
    <w:rsid w:val="008768DC"/>
    <w:rsid w:val="00877C56"/>
    <w:rsid w:val="0088211E"/>
    <w:rsid w:val="00882DC8"/>
    <w:rsid w:val="00885EAF"/>
    <w:rsid w:val="00887579"/>
    <w:rsid w:val="00887CEF"/>
    <w:rsid w:val="00890221"/>
    <w:rsid w:val="00890AD1"/>
    <w:rsid w:val="00894CF1"/>
    <w:rsid w:val="00896195"/>
    <w:rsid w:val="00896713"/>
    <w:rsid w:val="008A0953"/>
    <w:rsid w:val="008A0C92"/>
    <w:rsid w:val="008A3F6C"/>
    <w:rsid w:val="008A457A"/>
    <w:rsid w:val="008A7164"/>
    <w:rsid w:val="008B3614"/>
    <w:rsid w:val="008B5FCA"/>
    <w:rsid w:val="008B5FDC"/>
    <w:rsid w:val="008B75DA"/>
    <w:rsid w:val="008C2149"/>
    <w:rsid w:val="008C7468"/>
    <w:rsid w:val="008D32DD"/>
    <w:rsid w:val="008D37C2"/>
    <w:rsid w:val="008D5B8E"/>
    <w:rsid w:val="008D664E"/>
    <w:rsid w:val="008D685A"/>
    <w:rsid w:val="008D6EA6"/>
    <w:rsid w:val="008D710E"/>
    <w:rsid w:val="008E13BF"/>
    <w:rsid w:val="008E2886"/>
    <w:rsid w:val="008E3646"/>
    <w:rsid w:val="008E370D"/>
    <w:rsid w:val="008E4118"/>
    <w:rsid w:val="008E4E7F"/>
    <w:rsid w:val="008E56E2"/>
    <w:rsid w:val="008E682D"/>
    <w:rsid w:val="008F33C6"/>
    <w:rsid w:val="008F5315"/>
    <w:rsid w:val="008F6501"/>
    <w:rsid w:val="008F73E7"/>
    <w:rsid w:val="009016B9"/>
    <w:rsid w:val="00902AC4"/>
    <w:rsid w:val="0090344B"/>
    <w:rsid w:val="00904629"/>
    <w:rsid w:val="00905874"/>
    <w:rsid w:val="00905E0C"/>
    <w:rsid w:val="00906079"/>
    <w:rsid w:val="009060CD"/>
    <w:rsid w:val="0090780B"/>
    <w:rsid w:val="009110CE"/>
    <w:rsid w:val="00915A6E"/>
    <w:rsid w:val="00916FAC"/>
    <w:rsid w:val="00920CC8"/>
    <w:rsid w:val="0092132A"/>
    <w:rsid w:val="00922418"/>
    <w:rsid w:val="00923662"/>
    <w:rsid w:val="00925C11"/>
    <w:rsid w:val="00932700"/>
    <w:rsid w:val="00933FBC"/>
    <w:rsid w:val="00937CB7"/>
    <w:rsid w:val="00940C65"/>
    <w:rsid w:val="0095183F"/>
    <w:rsid w:val="00953D79"/>
    <w:rsid w:val="00954C4E"/>
    <w:rsid w:val="00954C6F"/>
    <w:rsid w:val="00961AE8"/>
    <w:rsid w:val="009679EC"/>
    <w:rsid w:val="00973C63"/>
    <w:rsid w:val="00977107"/>
    <w:rsid w:val="00980CE8"/>
    <w:rsid w:val="0098181B"/>
    <w:rsid w:val="009850F9"/>
    <w:rsid w:val="00987082"/>
    <w:rsid w:val="00987555"/>
    <w:rsid w:val="00987F43"/>
    <w:rsid w:val="009971F9"/>
    <w:rsid w:val="009A00F4"/>
    <w:rsid w:val="009A0BD5"/>
    <w:rsid w:val="009A28C8"/>
    <w:rsid w:val="009B0B63"/>
    <w:rsid w:val="009B3266"/>
    <w:rsid w:val="009B52E8"/>
    <w:rsid w:val="009C1589"/>
    <w:rsid w:val="009C1C17"/>
    <w:rsid w:val="009C38BE"/>
    <w:rsid w:val="009C3E8C"/>
    <w:rsid w:val="009C6990"/>
    <w:rsid w:val="009C7767"/>
    <w:rsid w:val="009D0BA0"/>
    <w:rsid w:val="009D0FC8"/>
    <w:rsid w:val="009D14A3"/>
    <w:rsid w:val="009D460D"/>
    <w:rsid w:val="009D703A"/>
    <w:rsid w:val="009E077B"/>
    <w:rsid w:val="009E14B3"/>
    <w:rsid w:val="009E2672"/>
    <w:rsid w:val="009E5787"/>
    <w:rsid w:val="009E5F7F"/>
    <w:rsid w:val="009F1934"/>
    <w:rsid w:val="009F32F5"/>
    <w:rsid w:val="009F3698"/>
    <w:rsid w:val="009F3C18"/>
    <w:rsid w:val="009F3EFC"/>
    <w:rsid w:val="00A01C77"/>
    <w:rsid w:val="00A04CF7"/>
    <w:rsid w:val="00A04F25"/>
    <w:rsid w:val="00A04F9B"/>
    <w:rsid w:val="00A06E60"/>
    <w:rsid w:val="00A1171C"/>
    <w:rsid w:val="00A127A4"/>
    <w:rsid w:val="00A1294C"/>
    <w:rsid w:val="00A13AF4"/>
    <w:rsid w:val="00A1584D"/>
    <w:rsid w:val="00A160DC"/>
    <w:rsid w:val="00A20EC5"/>
    <w:rsid w:val="00A21896"/>
    <w:rsid w:val="00A2362D"/>
    <w:rsid w:val="00A25F2B"/>
    <w:rsid w:val="00A3044D"/>
    <w:rsid w:val="00A31FF8"/>
    <w:rsid w:val="00A36B0A"/>
    <w:rsid w:val="00A37797"/>
    <w:rsid w:val="00A410B4"/>
    <w:rsid w:val="00A47C08"/>
    <w:rsid w:val="00A50485"/>
    <w:rsid w:val="00A512C7"/>
    <w:rsid w:val="00A51F04"/>
    <w:rsid w:val="00A541B4"/>
    <w:rsid w:val="00A5625B"/>
    <w:rsid w:val="00A573BF"/>
    <w:rsid w:val="00A63484"/>
    <w:rsid w:val="00A6457F"/>
    <w:rsid w:val="00A707C7"/>
    <w:rsid w:val="00A71977"/>
    <w:rsid w:val="00A76524"/>
    <w:rsid w:val="00A80563"/>
    <w:rsid w:val="00A82B37"/>
    <w:rsid w:val="00A8330E"/>
    <w:rsid w:val="00A83A0B"/>
    <w:rsid w:val="00A85738"/>
    <w:rsid w:val="00A85883"/>
    <w:rsid w:val="00A86407"/>
    <w:rsid w:val="00A916B6"/>
    <w:rsid w:val="00A968A6"/>
    <w:rsid w:val="00A96CCF"/>
    <w:rsid w:val="00AA0E4B"/>
    <w:rsid w:val="00AA0E69"/>
    <w:rsid w:val="00AA269A"/>
    <w:rsid w:val="00AA2BE2"/>
    <w:rsid w:val="00AA326A"/>
    <w:rsid w:val="00AB5244"/>
    <w:rsid w:val="00AB598A"/>
    <w:rsid w:val="00AB6E75"/>
    <w:rsid w:val="00AC2D94"/>
    <w:rsid w:val="00AC2F3E"/>
    <w:rsid w:val="00AC3ADA"/>
    <w:rsid w:val="00AC5975"/>
    <w:rsid w:val="00AC6798"/>
    <w:rsid w:val="00AC6C6D"/>
    <w:rsid w:val="00AC6D02"/>
    <w:rsid w:val="00AD5EB1"/>
    <w:rsid w:val="00AD6553"/>
    <w:rsid w:val="00AD6E14"/>
    <w:rsid w:val="00AE0D64"/>
    <w:rsid w:val="00AE2511"/>
    <w:rsid w:val="00AE45EE"/>
    <w:rsid w:val="00AE7F4B"/>
    <w:rsid w:val="00AF43EB"/>
    <w:rsid w:val="00AF4E9C"/>
    <w:rsid w:val="00AF5F53"/>
    <w:rsid w:val="00AF6D4A"/>
    <w:rsid w:val="00AF796F"/>
    <w:rsid w:val="00B0168E"/>
    <w:rsid w:val="00B023B9"/>
    <w:rsid w:val="00B031B9"/>
    <w:rsid w:val="00B0334B"/>
    <w:rsid w:val="00B04D3D"/>
    <w:rsid w:val="00B05871"/>
    <w:rsid w:val="00B064BB"/>
    <w:rsid w:val="00B10711"/>
    <w:rsid w:val="00B1226E"/>
    <w:rsid w:val="00B15004"/>
    <w:rsid w:val="00B16587"/>
    <w:rsid w:val="00B2254B"/>
    <w:rsid w:val="00B264BE"/>
    <w:rsid w:val="00B27D8C"/>
    <w:rsid w:val="00B311AA"/>
    <w:rsid w:val="00B34972"/>
    <w:rsid w:val="00B35A4B"/>
    <w:rsid w:val="00B35C13"/>
    <w:rsid w:val="00B36E34"/>
    <w:rsid w:val="00B4010B"/>
    <w:rsid w:val="00B438D6"/>
    <w:rsid w:val="00B43A03"/>
    <w:rsid w:val="00B452CD"/>
    <w:rsid w:val="00B46836"/>
    <w:rsid w:val="00B474B0"/>
    <w:rsid w:val="00B54DF0"/>
    <w:rsid w:val="00B62B2B"/>
    <w:rsid w:val="00B644A5"/>
    <w:rsid w:val="00B64E9F"/>
    <w:rsid w:val="00B6562A"/>
    <w:rsid w:val="00B7022F"/>
    <w:rsid w:val="00B7174D"/>
    <w:rsid w:val="00B736FB"/>
    <w:rsid w:val="00B76E33"/>
    <w:rsid w:val="00B81522"/>
    <w:rsid w:val="00B81B0D"/>
    <w:rsid w:val="00B83A5E"/>
    <w:rsid w:val="00B8524F"/>
    <w:rsid w:val="00B95140"/>
    <w:rsid w:val="00BA089F"/>
    <w:rsid w:val="00BA130A"/>
    <w:rsid w:val="00BA1E4F"/>
    <w:rsid w:val="00BA378B"/>
    <w:rsid w:val="00BA4C61"/>
    <w:rsid w:val="00BA5A99"/>
    <w:rsid w:val="00BA5EFB"/>
    <w:rsid w:val="00BA7E35"/>
    <w:rsid w:val="00BB048C"/>
    <w:rsid w:val="00BB307A"/>
    <w:rsid w:val="00BC0829"/>
    <w:rsid w:val="00BC0F82"/>
    <w:rsid w:val="00BC56B9"/>
    <w:rsid w:val="00BC6436"/>
    <w:rsid w:val="00BD63D4"/>
    <w:rsid w:val="00BD6903"/>
    <w:rsid w:val="00BE0023"/>
    <w:rsid w:val="00BE245A"/>
    <w:rsid w:val="00BE2A3C"/>
    <w:rsid w:val="00BE643E"/>
    <w:rsid w:val="00BF19CF"/>
    <w:rsid w:val="00BF1A00"/>
    <w:rsid w:val="00BF275F"/>
    <w:rsid w:val="00BF29DB"/>
    <w:rsid w:val="00BF3873"/>
    <w:rsid w:val="00BF5642"/>
    <w:rsid w:val="00C042F3"/>
    <w:rsid w:val="00C0784F"/>
    <w:rsid w:val="00C07C05"/>
    <w:rsid w:val="00C13076"/>
    <w:rsid w:val="00C13083"/>
    <w:rsid w:val="00C1322D"/>
    <w:rsid w:val="00C13E53"/>
    <w:rsid w:val="00C13F44"/>
    <w:rsid w:val="00C159A6"/>
    <w:rsid w:val="00C20FD9"/>
    <w:rsid w:val="00C221CD"/>
    <w:rsid w:val="00C2347E"/>
    <w:rsid w:val="00C23576"/>
    <w:rsid w:val="00C23844"/>
    <w:rsid w:val="00C23DE7"/>
    <w:rsid w:val="00C255D5"/>
    <w:rsid w:val="00C2594B"/>
    <w:rsid w:val="00C27C20"/>
    <w:rsid w:val="00C3142B"/>
    <w:rsid w:val="00C3364F"/>
    <w:rsid w:val="00C37E39"/>
    <w:rsid w:val="00C408DF"/>
    <w:rsid w:val="00C43F67"/>
    <w:rsid w:val="00C459C3"/>
    <w:rsid w:val="00C4621E"/>
    <w:rsid w:val="00C46A75"/>
    <w:rsid w:val="00C5079D"/>
    <w:rsid w:val="00C50C2F"/>
    <w:rsid w:val="00C511CB"/>
    <w:rsid w:val="00C544F5"/>
    <w:rsid w:val="00C548F0"/>
    <w:rsid w:val="00C555F8"/>
    <w:rsid w:val="00C61828"/>
    <w:rsid w:val="00C6324E"/>
    <w:rsid w:val="00C700A7"/>
    <w:rsid w:val="00C7144E"/>
    <w:rsid w:val="00C71678"/>
    <w:rsid w:val="00C72734"/>
    <w:rsid w:val="00C74405"/>
    <w:rsid w:val="00C74639"/>
    <w:rsid w:val="00C77C2F"/>
    <w:rsid w:val="00C80AD7"/>
    <w:rsid w:val="00C820B8"/>
    <w:rsid w:val="00C87A35"/>
    <w:rsid w:val="00C87E62"/>
    <w:rsid w:val="00C9034D"/>
    <w:rsid w:val="00C944DF"/>
    <w:rsid w:val="00C96F05"/>
    <w:rsid w:val="00CA1B1C"/>
    <w:rsid w:val="00CA3C4A"/>
    <w:rsid w:val="00CA5D8E"/>
    <w:rsid w:val="00CA6526"/>
    <w:rsid w:val="00CA7241"/>
    <w:rsid w:val="00CA77B2"/>
    <w:rsid w:val="00CA7E36"/>
    <w:rsid w:val="00CB21EC"/>
    <w:rsid w:val="00CB3B15"/>
    <w:rsid w:val="00CB5AD6"/>
    <w:rsid w:val="00CB5F30"/>
    <w:rsid w:val="00CB63D4"/>
    <w:rsid w:val="00CB63D5"/>
    <w:rsid w:val="00CC18E0"/>
    <w:rsid w:val="00CC2F2B"/>
    <w:rsid w:val="00CC6360"/>
    <w:rsid w:val="00CD2A5D"/>
    <w:rsid w:val="00CD2D07"/>
    <w:rsid w:val="00CD32CE"/>
    <w:rsid w:val="00CD4CED"/>
    <w:rsid w:val="00CD6D5A"/>
    <w:rsid w:val="00CE429C"/>
    <w:rsid w:val="00CE5100"/>
    <w:rsid w:val="00CE5505"/>
    <w:rsid w:val="00CE6675"/>
    <w:rsid w:val="00CE7605"/>
    <w:rsid w:val="00CF1120"/>
    <w:rsid w:val="00CF1ADE"/>
    <w:rsid w:val="00CF6B3D"/>
    <w:rsid w:val="00D0461B"/>
    <w:rsid w:val="00D04D57"/>
    <w:rsid w:val="00D05AF4"/>
    <w:rsid w:val="00D0768C"/>
    <w:rsid w:val="00D110A5"/>
    <w:rsid w:val="00D13425"/>
    <w:rsid w:val="00D143E6"/>
    <w:rsid w:val="00D145A0"/>
    <w:rsid w:val="00D3150D"/>
    <w:rsid w:val="00D327DF"/>
    <w:rsid w:val="00D353FE"/>
    <w:rsid w:val="00D368E7"/>
    <w:rsid w:val="00D369DA"/>
    <w:rsid w:val="00D40226"/>
    <w:rsid w:val="00D403F5"/>
    <w:rsid w:val="00D418F5"/>
    <w:rsid w:val="00D41F74"/>
    <w:rsid w:val="00D4428C"/>
    <w:rsid w:val="00D44E04"/>
    <w:rsid w:val="00D44E25"/>
    <w:rsid w:val="00D4673F"/>
    <w:rsid w:val="00D47755"/>
    <w:rsid w:val="00D51AFA"/>
    <w:rsid w:val="00D532DF"/>
    <w:rsid w:val="00D5377B"/>
    <w:rsid w:val="00D55316"/>
    <w:rsid w:val="00D56415"/>
    <w:rsid w:val="00D57CF9"/>
    <w:rsid w:val="00D61A0A"/>
    <w:rsid w:val="00D62A65"/>
    <w:rsid w:val="00D62A69"/>
    <w:rsid w:val="00D65C33"/>
    <w:rsid w:val="00D66F13"/>
    <w:rsid w:val="00D672D3"/>
    <w:rsid w:val="00D70056"/>
    <w:rsid w:val="00D70114"/>
    <w:rsid w:val="00D7183E"/>
    <w:rsid w:val="00D71D75"/>
    <w:rsid w:val="00D75466"/>
    <w:rsid w:val="00D7766B"/>
    <w:rsid w:val="00D80D3F"/>
    <w:rsid w:val="00D92A87"/>
    <w:rsid w:val="00D92DDD"/>
    <w:rsid w:val="00D964AB"/>
    <w:rsid w:val="00D97E9B"/>
    <w:rsid w:val="00DA0C25"/>
    <w:rsid w:val="00DA100C"/>
    <w:rsid w:val="00DA3E79"/>
    <w:rsid w:val="00DA725D"/>
    <w:rsid w:val="00DB028A"/>
    <w:rsid w:val="00DB1167"/>
    <w:rsid w:val="00DB1E03"/>
    <w:rsid w:val="00DB3424"/>
    <w:rsid w:val="00DB3632"/>
    <w:rsid w:val="00DB7205"/>
    <w:rsid w:val="00DB7EF8"/>
    <w:rsid w:val="00DC0DEB"/>
    <w:rsid w:val="00DC1981"/>
    <w:rsid w:val="00DC3235"/>
    <w:rsid w:val="00DC4558"/>
    <w:rsid w:val="00DC4F82"/>
    <w:rsid w:val="00DD2EF9"/>
    <w:rsid w:val="00DD303F"/>
    <w:rsid w:val="00DD3911"/>
    <w:rsid w:val="00DD5F75"/>
    <w:rsid w:val="00DD60AB"/>
    <w:rsid w:val="00DE0625"/>
    <w:rsid w:val="00DE0A8C"/>
    <w:rsid w:val="00DE4592"/>
    <w:rsid w:val="00DE6238"/>
    <w:rsid w:val="00DF0A36"/>
    <w:rsid w:val="00DF1172"/>
    <w:rsid w:val="00DF2FB0"/>
    <w:rsid w:val="00DF4535"/>
    <w:rsid w:val="00DF4F36"/>
    <w:rsid w:val="00DF674C"/>
    <w:rsid w:val="00E01C6E"/>
    <w:rsid w:val="00E02239"/>
    <w:rsid w:val="00E101B0"/>
    <w:rsid w:val="00E106E6"/>
    <w:rsid w:val="00E11376"/>
    <w:rsid w:val="00E12157"/>
    <w:rsid w:val="00E12559"/>
    <w:rsid w:val="00E13168"/>
    <w:rsid w:val="00E13761"/>
    <w:rsid w:val="00E144CE"/>
    <w:rsid w:val="00E156D9"/>
    <w:rsid w:val="00E1791A"/>
    <w:rsid w:val="00E17AFD"/>
    <w:rsid w:val="00E20F98"/>
    <w:rsid w:val="00E23084"/>
    <w:rsid w:val="00E23326"/>
    <w:rsid w:val="00E26EAF"/>
    <w:rsid w:val="00E301CB"/>
    <w:rsid w:val="00E305AC"/>
    <w:rsid w:val="00E31ADF"/>
    <w:rsid w:val="00E31E8C"/>
    <w:rsid w:val="00E3300A"/>
    <w:rsid w:val="00E330A6"/>
    <w:rsid w:val="00E35D5A"/>
    <w:rsid w:val="00E419E4"/>
    <w:rsid w:val="00E42BD0"/>
    <w:rsid w:val="00E448E5"/>
    <w:rsid w:val="00E55064"/>
    <w:rsid w:val="00E565BC"/>
    <w:rsid w:val="00E60441"/>
    <w:rsid w:val="00E63728"/>
    <w:rsid w:val="00E664C6"/>
    <w:rsid w:val="00E74618"/>
    <w:rsid w:val="00E76C6F"/>
    <w:rsid w:val="00E82AEF"/>
    <w:rsid w:val="00E843E8"/>
    <w:rsid w:val="00E84D72"/>
    <w:rsid w:val="00E878C4"/>
    <w:rsid w:val="00E91B6F"/>
    <w:rsid w:val="00E9408D"/>
    <w:rsid w:val="00EA0177"/>
    <w:rsid w:val="00EA1951"/>
    <w:rsid w:val="00EB1B3C"/>
    <w:rsid w:val="00EB47AF"/>
    <w:rsid w:val="00EB7D80"/>
    <w:rsid w:val="00EC2E59"/>
    <w:rsid w:val="00EC56A3"/>
    <w:rsid w:val="00EC66D8"/>
    <w:rsid w:val="00EC6D41"/>
    <w:rsid w:val="00ED46DF"/>
    <w:rsid w:val="00ED4B1E"/>
    <w:rsid w:val="00ED73E4"/>
    <w:rsid w:val="00ED794C"/>
    <w:rsid w:val="00EE1898"/>
    <w:rsid w:val="00EE1AA0"/>
    <w:rsid w:val="00EE4AA4"/>
    <w:rsid w:val="00EE5328"/>
    <w:rsid w:val="00EE7F8F"/>
    <w:rsid w:val="00EF2590"/>
    <w:rsid w:val="00EF3AC5"/>
    <w:rsid w:val="00EF7401"/>
    <w:rsid w:val="00F004AB"/>
    <w:rsid w:val="00F00DD8"/>
    <w:rsid w:val="00F03BCF"/>
    <w:rsid w:val="00F05AA3"/>
    <w:rsid w:val="00F07FAA"/>
    <w:rsid w:val="00F15D4A"/>
    <w:rsid w:val="00F15DF9"/>
    <w:rsid w:val="00F17540"/>
    <w:rsid w:val="00F2005B"/>
    <w:rsid w:val="00F20CDE"/>
    <w:rsid w:val="00F21679"/>
    <w:rsid w:val="00F22DD9"/>
    <w:rsid w:val="00F259E7"/>
    <w:rsid w:val="00F26C29"/>
    <w:rsid w:val="00F2707B"/>
    <w:rsid w:val="00F30039"/>
    <w:rsid w:val="00F304DD"/>
    <w:rsid w:val="00F305CD"/>
    <w:rsid w:val="00F306DF"/>
    <w:rsid w:val="00F31E23"/>
    <w:rsid w:val="00F31FD4"/>
    <w:rsid w:val="00F3293A"/>
    <w:rsid w:val="00F32C87"/>
    <w:rsid w:val="00F32D72"/>
    <w:rsid w:val="00F33354"/>
    <w:rsid w:val="00F334C7"/>
    <w:rsid w:val="00F335B4"/>
    <w:rsid w:val="00F36B83"/>
    <w:rsid w:val="00F3740E"/>
    <w:rsid w:val="00F37B85"/>
    <w:rsid w:val="00F37E3C"/>
    <w:rsid w:val="00F37FA6"/>
    <w:rsid w:val="00F42762"/>
    <w:rsid w:val="00F435D5"/>
    <w:rsid w:val="00F43689"/>
    <w:rsid w:val="00F44394"/>
    <w:rsid w:val="00F5276C"/>
    <w:rsid w:val="00F52D35"/>
    <w:rsid w:val="00F6483E"/>
    <w:rsid w:val="00F66691"/>
    <w:rsid w:val="00F70FB5"/>
    <w:rsid w:val="00F74CB8"/>
    <w:rsid w:val="00F7625F"/>
    <w:rsid w:val="00F764BD"/>
    <w:rsid w:val="00F8088A"/>
    <w:rsid w:val="00F808DC"/>
    <w:rsid w:val="00F81A74"/>
    <w:rsid w:val="00F8673F"/>
    <w:rsid w:val="00F8747E"/>
    <w:rsid w:val="00F90ECC"/>
    <w:rsid w:val="00F91A10"/>
    <w:rsid w:val="00F9290E"/>
    <w:rsid w:val="00FA071F"/>
    <w:rsid w:val="00FA2B94"/>
    <w:rsid w:val="00FA414F"/>
    <w:rsid w:val="00FA5064"/>
    <w:rsid w:val="00FA6322"/>
    <w:rsid w:val="00FA76FF"/>
    <w:rsid w:val="00FA7C05"/>
    <w:rsid w:val="00FB3E07"/>
    <w:rsid w:val="00FB5344"/>
    <w:rsid w:val="00FB5FF0"/>
    <w:rsid w:val="00FC118C"/>
    <w:rsid w:val="00FC37F3"/>
    <w:rsid w:val="00FC3D02"/>
    <w:rsid w:val="00FC40F6"/>
    <w:rsid w:val="00FC6E06"/>
    <w:rsid w:val="00FC744D"/>
    <w:rsid w:val="00FC766A"/>
    <w:rsid w:val="00FD1F81"/>
    <w:rsid w:val="00FD2D58"/>
    <w:rsid w:val="00FD70D2"/>
    <w:rsid w:val="00FE01F6"/>
    <w:rsid w:val="00FE10FA"/>
    <w:rsid w:val="00FE3C79"/>
    <w:rsid w:val="00FF2864"/>
    <w:rsid w:val="00FF472C"/>
    <w:rsid w:val="00FF48CA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link w:val="PozdravChar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uiPriority w:val="99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aliases w:val="Heading 12,heading 1,naslov 1,Naslov 12,Graf,Paragraph,List Paragraph Red,lp1,Normal bullet"/>
    <w:basedOn w:val="Normal"/>
    <w:link w:val="OdlomakpopisaChar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character" w:styleId="Referencakomentara">
    <w:name w:val="annotation reference"/>
    <w:basedOn w:val="Zadanifontodlomka"/>
    <w:semiHidden/>
    <w:unhideWhenUsed/>
    <w:rsid w:val="00314621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314621"/>
    <w:rPr>
      <w:sz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314621"/>
    <w:rPr>
      <w:rFonts w:ascii="Arial" w:hAnsi="Arial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3146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314621"/>
    <w:rPr>
      <w:rFonts w:ascii="Arial" w:hAnsi="Arial"/>
      <w:b/>
      <w:bCs/>
      <w:lang w:eastAsia="en-US"/>
    </w:rPr>
  </w:style>
  <w:style w:type="character" w:customStyle="1" w:styleId="OdlomakChar">
    <w:name w:val="Odlomak Char"/>
    <w:link w:val="Odlomak"/>
    <w:rsid w:val="00A127A4"/>
    <w:rPr>
      <w:rFonts w:ascii="Arial" w:hAnsi="Arial"/>
      <w:sz w:val="24"/>
      <w:lang w:eastAsia="en-US"/>
    </w:rPr>
  </w:style>
  <w:style w:type="character" w:customStyle="1" w:styleId="PozdravChar">
    <w:name w:val="Pozdrav Char"/>
    <w:link w:val="Pozdrav"/>
    <w:rsid w:val="00AC6798"/>
    <w:rPr>
      <w:rFonts w:ascii="Arial" w:hAnsi="Arial"/>
      <w:sz w:val="24"/>
      <w:lang w:eastAsia="en-US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"/>
    <w:link w:val="Odlomakpopisa"/>
    <w:uiPriority w:val="34"/>
    <w:locked/>
    <w:rsid w:val="00F20CD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4D2DB2607FC247AE343D95964CDE67" ma:contentTypeVersion="10" ma:contentTypeDescription="Stvaranje novog dokumenta." ma:contentTypeScope="" ma:versionID="cd42e413ee45c6669eeeac4b1a35646d">
  <xsd:schema xmlns:xsd="http://www.w3.org/2001/XMLSchema" xmlns:xs="http://www.w3.org/2001/XMLSchema" xmlns:p="http://schemas.microsoft.com/office/2006/metadata/properties" xmlns:ns3="86b79caf-e1cb-48b3-b375-e60c306f8973" xmlns:ns4="9e802e20-1e06-4d19-b276-e388eb22c50f" targetNamespace="http://schemas.microsoft.com/office/2006/metadata/properties" ma:root="true" ma:fieldsID="15e4b3e2963cfaeb1141eab6254b0e2d" ns3:_="" ns4:_="">
    <xsd:import namespace="86b79caf-e1cb-48b3-b375-e60c306f8973"/>
    <xsd:import namespace="9e802e20-1e06-4d19-b276-e388eb22c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9caf-e1cb-48b3-b375-e60c306f8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2e20-1e06-4d19-b276-e388eb22c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E2061-D7FC-48A2-A5EA-099B3734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79caf-e1cb-48b3-b375-e60c306f8973"/>
    <ds:schemaRef ds:uri="9e802e20-1e06-4d19-b276-e388eb22c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512EB-3BA2-45EA-A599-7F0638A95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1</TotalTime>
  <Pages>9</Pages>
  <Words>2472</Words>
  <Characters>14093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16532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Robert Čujić</cp:lastModifiedBy>
  <cp:revision>2</cp:revision>
  <cp:lastPrinted>2024-03-07T08:07:00Z</cp:lastPrinted>
  <dcterms:created xsi:type="dcterms:W3CDTF">2025-10-31T08:24:00Z</dcterms:created>
  <dcterms:modified xsi:type="dcterms:W3CDTF">2025-10-31T08:24:00Z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0x010100104D2DB2607FC247AE343D95964CDE67</vt:lpwstr>
  </property>
</Properties>
</file>